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613"/>
        <w:gridCol w:w="3544"/>
        <w:gridCol w:w="4485"/>
        <w:gridCol w:w="4536"/>
        <w:gridCol w:w="4536"/>
        <w:gridCol w:w="4394"/>
      </w:tblGrid>
      <w:tr w:rsidR="00902FE0" w:rsidTr="003F0E81">
        <w:trPr>
          <w:trHeight w:hRule="exact" w:val="566"/>
        </w:trPr>
        <w:tc>
          <w:tcPr>
            <w:tcW w:w="4157" w:type="dxa"/>
            <w:gridSpan w:val="2"/>
            <w:vMerge w:val="restart"/>
          </w:tcPr>
          <w:p w:rsidR="00902FE0" w:rsidRPr="005A7ECA" w:rsidRDefault="00902FE0">
            <w:pPr>
              <w:rPr>
                <w:b/>
                <w:sz w:val="32"/>
              </w:rPr>
            </w:pPr>
            <w:bookmarkStart w:id="0" w:name="_GoBack"/>
            <w:r w:rsidRPr="005A7ECA">
              <w:rPr>
                <w:b/>
                <w:sz w:val="32"/>
              </w:rPr>
              <w:t>Opgaven</w:t>
            </w:r>
          </w:p>
          <w:p w:rsidR="00902FE0" w:rsidRDefault="00902FE0">
            <w:r>
              <w:rPr>
                <w:sz w:val="24"/>
              </w:rPr>
              <w:t>F</w:t>
            </w:r>
            <w:r w:rsidRPr="005A7ECA">
              <w:rPr>
                <w:sz w:val="24"/>
              </w:rPr>
              <w:t>ormålet med denne miljø undersøgelse er at identificere de miljøpåvirkninger produktet skaber. Vi skal finde og inddrage en den største synder i forhold til vores produkt og begrænse den. Tiltaget skal dokumenteres i Rapporten</w:t>
            </w:r>
            <w:r>
              <w:t>.</w:t>
            </w:r>
          </w:p>
        </w:tc>
        <w:tc>
          <w:tcPr>
            <w:tcW w:w="17951" w:type="dxa"/>
            <w:gridSpan w:val="4"/>
            <w:shd w:val="clear" w:color="auto" w:fill="FFF2CC" w:themeFill="accent4" w:themeFillTint="33"/>
            <w:vAlign w:val="center"/>
          </w:tcPr>
          <w:p w:rsidR="00902FE0" w:rsidRPr="005A7ECA" w:rsidRDefault="00902FE0" w:rsidP="005A7E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LCA --- Livs Cyklus Analyse</w:t>
            </w:r>
          </w:p>
        </w:tc>
      </w:tr>
      <w:tr w:rsidR="005A7ECA" w:rsidTr="003F0E81">
        <w:trPr>
          <w:trHeight w:hRule="exact" w:val="2139"/>
        </w:trPr>
        <w:tc>
          <w:tcPr>
            <w:tcW w:w="4157" w:type="dxa"/>
            <w:gridSpan w:val="2"/>
            <w:vMerge/>
          </w:tcPr>
          <w:p w:rsidR="005A7ECA" w:rsidRDefault="005A7ECA"/>
        </w:tc>
        <w:tc>
          <w:tcPr>
            <w:tcW w:w="4485" w:type="dxa"/>
            <w:shd w:val="clear" w:color="auto" w:fill="FFF2CC" w:themeFill="accent4" w:themeFillTint="33"/>
          </w:tcPr>
          <w:p w:rsidR="0022311C" w:rsidRDefault="0022311C">
            <w:r>
              <w:rPr>
                <w:b/>
                <w:sz w:val="32"/>
              </w:rPr>
              <w:t>Materiale</w:t>
            </w:r>
            <w:r w:rsidRPr="005A7ECA">
              <w:rPr>
                <w:b/>
                <w:sz w:val="32"/>
              </w:rPr>
              <w:t>fasen</w:t>
            </w:r>
          </w:p>
          <w:p w:rsidR="0022311C" w:rsidRDefault="0022311C">
            <w:r>
              <w:t>Her taler vi om fremskaffelsen af de materialer produktet er fremstillet af. Der kan være tale om genanvendelse, eller fremstilling af nye materialer ud fra natur resourser.</w:t>
            </w:r>
          </w:p>
          <w:p w:rsidR="005A7ECA" w:rsidRDefault="0022311C">
            <w:r>
              <w:t xml:space="preserve">Husk at tage stilling til alternative materialer </w:t>
            </w:r>
          </w:p>
          <w:p w:rsidR="005E2A2D" w:rsidRPr="005E2A2D" w:rsidRDefault="005E2A2D">
            <w:pPr>
              <w:rPr>
                <w:b/>
              </w:rPr>
            </w:pPr>
            <w:r w:rsidRPr="005E2A2D">
              <w:rPr>
                <w:b/>
                <w:sz w:val="24"/>
              </w:rPr>
              <w:t>Sikkerhed for alle implicerede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5A7ECA" w:rsidRDefault="0022311C">
            <w:pPr>
              <w:rPr>
                <w:b/>
                <w:sz w:val="32"/>
              </w:rPr>
            </w:pPr>
            <w:r w:rsidRPr="005A7ECA">
              <w:rPr>
                <w:b/>
                <w:sz w:val="32"/>
              </w:rPr>
              <w:t>Produktionsfasen</w:t>
            </w:r>
          </w:p>
          <w:p w:rsidR="0022311C" w:rsidRDefault="0022311C">
            <w:r>
              <w:t xml:space="preserve">Produktion af produktet: maskiner, matriale tilpasning, spild i alle former, </w:t>
            </w:r>
            <w:r w:rsidR="005E2A2D">
              <w:t>smørre stoffer, varme/kulde/tryk, støj,</w:t>
            </w:r>
          </w:p>
          <w:p w:rsidR="005E2A2D" w:rsidRPr="005E2A2D" w:rsidRDefault="005E2A2D">
            <w:pPr>
              <w:rPr>
                <w:b/>
              </w:rPr>
            </w:pPr>
            <w:r w:rsidRPr="005E2A2D">
              <w:rPr>
                <w:b/>
                <w:sz w:val="24"/>
              </w:rPr>
              <w:t>Sikkerhed for alle implicerede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5A7ECA" w:rsidRDefault="005E2A2D">
            <w:r w:rsidRPr="005A7ECA">
              <w:rPr>
                <w:b/>
                <w:sz w:val="32"/>
              </w:rPr>
              <w:t>Brugsfasen</w:t>
            </w:r>
          </w:p>
          <w:p w:rsidR="005E2A2D" w:rsidRDefault="005E2A2D">
            <w:r>
              <w:t>Anvendelse af produktet, og de miljøbelastninger der følger af anvendelsen, det kan være slid og deraf følgende forurening, udskiftning af resservedele, eller forbrug af f.eks. el eller brændstof</w:t>
            </w:r>
          </w:p>
          <w:p w:rsidR="005E2A2D" w:rsidRDefault="005E2A2D">
            <w:r w:rsidRPr="005E2A2D">
              <w:rPr>
                <w:b/>
                <w:sz w:val="24"/>
              </w:rPr>
              <w:t>Sikkerhed for alle implicerede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5A7ECA" w:rsidRDefault="005E2A2D">
            <w:r w:rsidRPr="005A7ECA">
              <w:rPr>
                <w:b/>
                <w:sz w:val="32"/>
              </w:rPr>
              <w:t>Bortskaffelsesfasen</w:t>
            </w:r>
          </w:p>
          <w:p w:rsidR="005E2A2D" w:rsidRDefault="005E2A2D">
            <w:r>
              <w:t>Produktet har mistet sin værdi og kasseres, Hvad genanvendes og hvordan, kan produktet afbrændes, eller skal det deponeres</w:t>
            </w:r>
            <w:r w:rsidR="00DD053B">
              <w:t>.</w:t>
            </w:r>
          </w:p>
          <w:p w:rsidR="00DD053B" w:rsidRDefault="00DD053B">
            <w:r>
              <w:t>Hvor nemt er det at adskilde i materialer</w:t>
            </w:r>
          </w:p>
          <w:p w:rsidR="00DD053B" w:rsidRDefault="00DD053B">
            <w:r>
              <w:t xml:space="preserve">Hvad med embalage </w:t>
            </w:r>
          </w:p>
          <w:p w:rsidR="00DD053B" w:rsidRDefault="00DD053B">
            <w:r w:rsidRPr="005E2A2D">
              <w:rPr>
                <w:b/>
                <w:sz w:val="24"/>
              </w:rPr>
              <w:t>Sikkerhed for alle implicerede</w:t>
            </w:r>
          </w:p>
        </w:tc>
      </w:tr>
      <w:tr w:rsidR="003F0E81" w:rsidTr="00137559">
        <w:trPr>
          <w:trHeight w:hRule="exact" w:val="2268"/>
        </w:trPr>
        <w:tc>
          <w:tcPr>
            <w:tcW w:w="613" w:type="dxa"/>
            <w:shd w:val="clear" w:color="auto" w:fill="E2EFD9" w:themeFill="accent6" w:themeFillTint="33"/>
            <w:vAlign w:val="center"/>
          </w:tcPr>
          <w:p w:rsidR="00E6201C" w:rsidRPr="0022311C" w:rsidRDefault="00E6201C" w:rsidP="0022311C">
            <w:pPr>
              <w:jc w:val="center"/>
              <w:rPr>
                <w:b/>
                <w:sz w:val="32"/>
              </w:rPr>
            </w:pPr>
            <w:r w:rsidRPr="0022311C">
              <w:rPr>
                <w:b/>
                <w:sz w:val="32"/>
              </w:rPr>
              <w:t>M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5A7ECA" w:rsidRPr="0022311C" w:rsidRDefault="00E6201C">
            <w:pPr>
              <w:rPr>
                <w:b/>
                <w:sz w:val="32"/>
              </w:rPr>
            </w:pPr>
            <w:r w:rsidRPr="0022311C">
              <w:rPr>
                <w:b/>
                <w:sz w:val="32"/>
              </w:rPr>
              <w:t>Materialer</w:t>
            </w:r>
          </w:p>
          <w:p w:rsidR="00E6201C" w:rsidRDefault="0022311C">
            <w:r>
              <w:t>I produktet</w:t>
            </w:r>
          </w:p>
          <w:p w:rsidR="0022311C" w:rsidRDefault="0022311C" w:rsidP="0022311C">
            <w:r>
              <w:t>I forbindelse med fremstilling</w:t>
            </w:r>
          </w:p>
          <w:p w:rsidR="0022311C" w:rsidRDefault="0022311C" w:rsidP="0022311C">
            <w:r>
              <w:t>Spild</w:t>
            </w:r>
          </w:p>
          <w:p w:rsidR="0022311C" w:rsidRDefault="0022311C" w:rsidP="0022311C">
            <w:r>
              <w:t xml:space="preserve">Reserve dele </w:t>
            </w:r>
          </w:p>
          <w:p w:rsidR="0022311C" w:rsidRDefault="0022311C" w:rsidP="0022311C">
            <w:r>
              <w:t>Hvordan genanvendes de</w:t>
            </w:r>
          </w:p>
        </w:tc>
        <w:tc>
          <w:tcPr>
            <w:tcW w:w="4485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394" w:type="dxa"/>
          </w:tcPr>
          <w:p w:rsidR="00E6201C" w:rsidRDefault="00E6201C"/>
        </w:tc>
      </w:tr>
      <w:tr w:rsidR="003F0E81" w:rsidTr="00137559">
        <w:trPr>
          <w:trHeight w:hRule="exact" w:val="2268"/>
        </w:trPr>
        <w:tc>
          <w:tcPr>
            <w:tcW w:w="613" w:type="dxa"/>
            <w:shd w:val="clear" w:color="auto" w:fill="E2EFD9" w:themeFill="accent6" w:themeFillTint="33"/>
            <w:vAlign w:val="center"/>
          </w:tcPr>
          <w:p w:rsidR="00E6201C" w:rsidRPr="0022311C" w:rsidRDefault="00E6201C" w:rsidP="0022311C">
            <w:pPr>
              <w:jc w:val="center"/>
              <w:rPr>
                <w:b/>
                <w:sz w:val="32"/>
              </w:rPr>
            </w:pPr>
            <w:r w:rsidRPr="0022311C">
              <w:rPr>
                <w:b/>
                <w:sz w:val="32"/>
              </w:rPr>
              <w:t>E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E6201C" w:rsidRDefault="0022311C">
            <w:pPr>
              <w:rPr>
                <w:b/>
                <w:sz w:val="32"/>
              </w:rPr>
            </w:pPr>
            <w:r w:rsidRPr="0022311C">
              <w:rPr>
                <w:b/>
                <w:sz w:val="32"/>
              </w:rPr>
              <w:t>Energi</w:t>
            </w:r>
          </w:p>
          <w:p w:rsidR="00DD053B" w:rsidRDefault="00DD053B">
            <w:r>
              <w:t>Fra oprensning af grundstoffer som f.eks. jern, gennem smeltning og legering, til formning af materialer. Energi anvendt i brugsfasen</w:t>
            </w:r>
          </w:p>
          <w:p w:rsidR="00DD053B" w:rsidRPr="00DD053B" w:rsidRDefault="00DD053B">
            <w:r>
              <w:t>Energi anvendt til adskildelse og omsmeltning af produktet</w:t>
            </w:r>
          </w:p>
        </w:tc>
        <w:tc>
          <w:tcPr>
            <w:tcW w:w="4485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394" w:type="dxa"/>
          </w:tcPr>
          <w:p w:rsidR="00E6201C" w:rsidRDefault="00E6201C"/>
        </w:tc>
      </w:tr>
      <w:tr w:rsidR="003F0E81" w:rsidTr="00137559">
        <w:trPr>
          <w:trHeight w:hRule="exact" w:val="2268"/>
        </w:trPr>
        <w:tc>
          <w:tcPr>
            <w:tcW w:w="613" w:type="dxa"/>
            <w:shd w:val="clear" w:color="auto" w:fill="E2EFD9" w:themeFill="accent6" w:themeFillTint="33"/>
            <w:vAlign w:val="center"/>
          </w:tcPr>
          <w:p w:rsidR="00E6201C" w:rsidRPr="0022311C" w:rsidRDefault="00E6201C" w:rsidP="0022311C">
            <w:pPr>
              <w:jc w:val="center"/>
              <w:rPr>
                <w:b/>
                <w:sz w:val="32"/>
              </w:rPr>
            </w:pPr>
            <w:r w:rsidRPr="0022311C">
              <w:rPr>
                <w:b/>
                <w:sz w:val="32"/>
              </w:rPr>
              <w:t>K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E6201C" w:rsidRPr="00DD053B" w:rsidRDefault="00E6201C">
            <w:pPr>
              <w:rPr>
                <w:b/>
                <w:sz w:val="32"/>
              </w:rPr>
            </w:pPr>
            <w:r w:rsidRPr="00DD053B">
              <w:rPr>
                <w:b/>
                <w:sz w:val="32"/>
              </w:rPr>
              <w:t>Kemi</w:t>
            </w:r>
          </w:p>
          <w:p w:rsidR="00DD053B" w:rsidRDefault="00DD053B">
            <w:r>
              <w:t>Smørre stoffer, katalysatorer, fortynder, og andet til materialer og fremstilling.</w:t>
            </w:r>
          </w:p>
          <w:p w:rsidR="00DD053B" w:rsidRDefault="00DD053B">
            <w:r>
              <w:t>Brændstof, smøring, maling, olie</w:t>
            </w:r>
          </w:p>
          <w:p w:rsidR="00DD053B" w:rsidRDefault="00DD053B">
            <w:r>
              <w:t>Opløsnings stoffer</w:t>
            </w:r>
          </w:p>
        </w:tc>
        <w:tc>
          <w:tcPr>
            <w:tcW w:w="4485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394" w:type="dxa"/>
          </w:tcPr>
          <w:p w:rsidR="00E6201C" w:rsidRDefault="00E6201C"/>
        </w:tc>
      </w:tr>
      <w:tr w:rsidR="003F0E81" w:rsidTr="00137559">
        <w:trPr>
          <w:trHeight w:hRule="exact" w:val="2268"/>
        </w:trPr>
        <w:tc>
          <w:tcPr>
            <w:tcW w:w="613" w:type="dxa"/>
            <w:shd w:val="clear" w:color="auto" w:fill="E2EFD9" w:themeFill="accent6" w:themeFillTint="33"/>
            <w:vAlign w:val="center"/>
          </w:tcPr>
          <w:p w:rsidR="00E6201C" w:rsidRPr="0022311C" w:rsidRDefault="00E6201C" w:rsidP="0022311C">
            <w:pPr>
              <w:jc w:val="center"/>
              <w:rPr>
                <w:b/>
                <w:sz w:val="32"/>
              </w:rPr>
            </w:pPr>
            <w:r w:rsidRPr="0022311C">
              <w:rPr>
                <w:b/>
                <w:sz w:val="32"/>
              </w:rPr>
              <w:t>A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DD053B" w:rsidRPr="00DD053B" w:rsidRDefault="00DD053B">
            <w:pPr>
              <w:rPr>
                <w:b/>
                <w:sz w:val="32"/>
              </w:rPr>
            </w:pPr>
            <w:r w:rsidRPr="00DD053B">
              <w:rPr>
                <w:b/>
                <w:sz w:val="32"/>
              </w:rPr>
              <w:t>Andet</w:t>
            </w:r>
          </w:p>
          <w:p w:rsidR="00E6201C" w:rsidRDefault="00E6201C">
            <w:r>
              <w:t xml:space="preserve">Andre miljø tanker </w:t>
            </w:r>
          </w:p>
          <w:p w:rsidR="00902FE0" w:rsidRDefault="00902FE0" w:rsidP="00902FE0">
            <w:r>
              <w:t>Lugt, Støj, Vibrationer, Varme/Kulde</w:t>
            </w:r>
          </w:p>
          <w:p w:rsidR="00902FE0" w:rsidRPr="00902FE0" w:rsidRDefault="00902FE0" w:rsidP="00902FE0">
            <w:pPr>
              <w:rPr>
                <w:b/>
                <w:sz w:val="24"/>
              </w:rPr>
            </w:pPr>
            <w:r w:rsidRPr="00902FE0">
              <w:rPr>
                <w:b/>
                <w:sz w:val="24"/>
              </w:rPr>
              <w:t>Arbejdsmiljø, Sikkerhed for alle</w:t>
            </w:r>
          </w:p>
          <w:p w:rsidR="00902FE0" w:rsidRDefault="00902FE0" w:rsidP="00902FE0">
            <w:r>
              <w:t>Bæredygtighed (her under perspektiverne for de anvendte stoffer, og eventuelle alternativer)</w:t>
            </w:r>
          </w:p>
        </w:tc>
        <w:tc>
          <w:tcPr>
            <w:tcW w:w="4485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394" w:type="dxa"/>
          </w:tcPr>
          <w:p w:rsidR="00E6201C" w:rsidRDefault="00E6201C"/>
        </w:tc>
      </w:tr>
      <w:tr w:rsidR="003F0E81" w:rsidTr="00137559">
        <w:trPr>
          <w:cantSplit/>
          <w:trHeight w:hRule="exact" w:val="2268"/>
        </w:trPr>
        <w:tc>
          <w:tcPr>
            <w:tcW w:w="613" w:type="dxa"/>
            <w:shd w:val="clear" w:color="auto" w:fill="FFF2CC" w:themeFill="accent4" w:themeFillTint="33"/>
            <w:textDirection w:val="btLr"/>
            <w:vAlign w:val="center"/>
          </w:tcPr>
          <w:p w:rsidR="00E6201C" w:rsidRPr="00902FE0" w:rsidRDefault="00E6201C" w:rsidP="00902FE0">
            <w:pPr>
              <w:ind w:left="113" w:right="113"/>
              <w:jc w:val="center"/>
              <w:rPr>
                <w:b/>
              </w:rPr>
            </w:pPr>
            <w:r w:rsidRPr="00902FE0">
              <w:rPr>
                <w:b/>
                <w:sz w:val="32"/>
              </w:rPr>
              <w:t>LCA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902FE0" w:rsidRDefault="00902FE0">
            <w:r>
              <w:t>Transport</w:t>
            </w:r>
          </w:p>
          <w:p w:rsidR="00E6201C" w:rsidRDefault="00E6201C">
            <w:r>
              <w:t>Transport i de forskellige faser</w:t>
            </w:r>
          </w:p>
          <w:p w:rsidR="00902FE0" w:rsidRDefault="00902FE0">
            <w:r>
              <w:t>Transport mellem faserne</w:t>
            </w:r>
            <w:r>
              <w:br/>
              <w:t xml:space="preserve">Alternativer til transport </w:t>
            </w:r>
          </w:p>
          <w:p w:rsidR="00902FE0" w:rsidRDefault="00902FE0">
            <w:r>
              <w:t>Lokale/Globale tanker</w:t>
            </w:r>
          </w:p>
        </w:tc>
        <w:tc>
          <w:tcPr>
            <w:tcW w:w="4485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536" w:type="dxa"/>
          </w:tcPr>
          <w:p w:rsidR="00E6201C" w:rsidRDefault="00E6201C"/>
        </w:tc>
        <w:tc>
          <w:tcPr>
            <w:tcW w:w="4394" w:type="dxa"/>
          </w:tcPr>
          <w:p w:rsidR="00E6201C" w:rsidRDefault="00E6201C"/>
        </w:tc>
      </w:tr>
      <w:bookmarkEnd w:id="0"/>
    </w:tbl>
    <w:p w:rsidR="00961E9B" w:rsidRDefault="000D39BD" w:rsidP="00137559"/>
    <w:sectPr w:rsidR="00961E9B" w:rsidSect="00137559">
      <w:headerReference w:type="default" r:id="rId7"/>
      <w:footerReference w:type="default" r:id="rId8"/>
      <w:pgSz w:w="23811" w:h="16838" w:orient="landscape" w:code="8"/>
      <w:pgMar w:top="1418" w:right="98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2D" w:rsidRDefault="005E2A2D" w:rsidP="005E2A2D">
      <w:pPr>
        <w:spacing w:after="0" w:line="240" w:lineRule="auto"/>
      </w:pPr>
      <w:r>
        <w:separator/>
      </w:r>
    </w:p>
  </w:endnote>
  <w:endnote w:type="continuationSeparator" w:id="0">
    <w:p w:rsidR="005E2A2D" w:rsidRDefault="005E2A2D" w:rsidP="005E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3B" w:rsidRDefault="00DD053B" w:rsidP="00DD053B">
    <w:pPr>
      <w:pStyle w:val="Footer"/>
      <w:tabs>
        <w:tab w:val="clear" w:pos="4819"/>
        <w:tab w:val="clear" w:pos="9638"/>
        <w:tab w:val="center" w:pos="10773"/>
        <w:tab w:val="right" w:pos="21971"/>
      </w:tabs>
    </w:pPr>
    <w:r>
      <w:t>Steen Heide</w:t>
    </w:r>
    <w:r>
      <w:tab/>
      <w:t>Teknologi --- Miljø</w:t>
    </w:r>
    <w:r>
      <w:tab/>
      <w:t>23/2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2D" w:rsidRDefault="005E2A2D" w:rsidP="005E2A2D">
      <w:pPr>
        <w:spacing w:after="0" w:line="240" w:lineRule="auto"/>
      </w:pPr>
      <w:r>
        <w:separator/>
      </w:r>
    </w:p>
  </w:footnote>
  <w:footnote w:type="continuationSeparator" w:id="0">
    <w:p w:rsidR="005E2A2D" w:rsidRDefault="005E2A2D" w:rsidP="005E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2D" w:rsidRPr="005E2A2D" w:rsidRDefault="005E2A2D" w:rsidP="005E2A2D">
    <w:pPr>
      <w:pStyle w:val="Header"/>
      <w:jc w:val="center"/>
      <w:rPr>
        <w:b/>
        <w:sz w:val="40"/>
      </w:rPr>
    </w:pPr>
    <w:r w:rsidRPr="005E2A2D">
      <w:rPr>
        <w:b/>
        <w:sz w:val="40"/>
      </w:rPr>
      <w:t>Miljøundersøgelse tidligt i projektet LCA-MEKA_Arbejdsmiljø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ED2"/>
    <w:multiLevelType w:val="hybridMultilevel"/>
    <w:tmpl w:val="888AA3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C"/>
    <w:rsid w:val="000D39BD"/>
    <w:rsid w:val="00137559"/>
    <w:rsid w:val="0022311C"/>
    <w:rsid w:val="003F0E81"/>
    <w:rsid w:val="005A7ECA"/>
    <w:rsid w:val="005E2A2D"/>
    <w:rsid w:val="007126D2"/>
    <w:rsid w:val="00902FE0"/>
    <w:rsid w:val="0091231B"/>
    <w:rsid w:val="00DD053B"/>
    <w:rsid w:val="00E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825E-7FFF-458E-889E-F9BDAF6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2D"/>
  </w:style>
  <w:style w:type="paragraph" w:styleId="Footer">
    <w:name w:val="footer"/>
    <w:basedOn w:val="Normal"/>
    <w:link w:val="FooterChar"/>
    <w:uiPriority w:val="99"/>
    <w:unhideWhenUsed/>
    <w:rsid w:val="005E2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2D"/>
  </w:style>
  <w:style w:type="paragraph" w:styleId="BalloonText">
    <w:name w:val="Balloon Text"/>
    <w:basedOn w:val="Normal"/>
    <w:link w:val="BalloonTextChar"/>
    <w:uiPriority w:val="99"/>
    <w:semiHidden/>
    <w:unhideWhenUsed/>
    <w:rsid w:val="003F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SDE</cp:lastModifiedBy>
  <cp:revision>2</cp:revision>
  <cp:lastPrinted>2017-02-23T08:48:00Z</cp:lastPrinted>
  <dcterms:created xsi:type="dcterms:W3CDTF">2018-01-14T11:54:00Z</dcterms:created>
  <dcterms:modified xsi:type="dcterms:W3CDTF">2018-01-14T11:54:00Z</dcterms:modified>
</cp:coreProperties>
</file>