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60D" w:rsidRDefault="000B260D" w:rsidP="000B260D">
      <w:pPr>
        <w:pStyle w:val="Heading1"/>
      </w:pPr>
      <w:r>
        <w:t>Introduktion til øvelsen</w:t>
      </w:r>
    </w:p>
    <w:p w:rsidR="000D38A3" w:rsidRDefault="00BC33A4">
      <w:r>
        <w:t>I laboratorie øvelse 3 lavede vi delay funktioner, ved hjælp af flere løkker inden i hinanden, og spildte en masse instruktioner, det kan, i de fleste situationer, ikke svarer sig, fordi man bruger for mange af microcontrolleren</w:t>
      </w:r>
      <w:r w:rsidR="001D55AE">
        <w:t>’s</w:t>
      </w:r>
      <w:r>
        <w:t xml:space="preserve"> kræfter på at udmåle en tid! Der findes imidlertid en anden metode, vi kan </w:t>
      </w:r>
      <w:r w:rsidR="000D38A3">
        <w:t>anvende når vi skal udmåle tid. Inden i vores Micro Controler ligger der tre timere, T0, T1, T2, de kan bruges til mange ting hvor vi skal udmåle tider eller tælle events. I denne øvelse skal vi arbejde med Timer2.</w:t>
      </w:r>
    </w:p>
    <w:p w:rsidR="00C178D1" w:rsidRDefault="00C178D1" w:rsidP="00C178D1">
      <w:pPr>
        <w:pStyle w:val="Heading1"/>
      </w:pPr>
      <w:r>
        <w:t>Ekstra materiale til denne øvelse</w:t>
      </w:r>
    </w:p>
    <w:p w:rsidR="00C178D1" w:rsidRPr="00C178D1" w:rsidRDefault="00C178D1" w:rsidP="00C178D1">
      <w:r>
        <w:t>Her får vi for første gang behov for databladet, dvs. jeg har tygget det meste. Men der vil være klip og register informer fra databladet. Husk registerinformationer skal med i jeres dokumentation når i har anvendt ”</w:t>
      </w:r>
      <w:hyperlink w:anchor="_Special_funktions_registre" w:history="1">
        <w:r w:rsidRPr="00AA02A3">
          <w:rPr>
            <w:rStyle w:val="Hyperlink"/>
          </w:rPr>
          <w:t>special funktions registre</w:t>
        </w:r>
      </w:hyperlink>
      <w:r>
        <w:t>”</w:t>
      </w:r>
      <w:r>
        <w:br/>
        <w:t xml:space="preserve">det giver også mening at kikke i den fil, vi inkluderer i starten af alle vores programmer, </w:t>
      </w:r>
      <w:hyperlink w:anchor="_p16f877a.inc" w:history="1">
        <w:r w:rsidRPr="00C178D1">
          <w:rPr>
            <w:rStyle w:val="Hyperlink"/>
          </w:rPr>
          <w:t>”p16f877a.inc”</w:t>
        </w:r>
      </w:hyperlink>
      <w:r>
        <w:t xml:space="preserve"> den er vi gået stille hen over i de foregående øvelser. </w:t>
      </w:r>
    </w:p>
    <w:p w:rsidR="000B260D" w:rsidRPr="000B3C95" w:rsidRDefault="000B260D" w:rsidP="000B260D">
      <w:pPr>
        <w:pStyle w:val="Heading1"/>
        <w:rPr>
          <w:color w:val="FF0000"/>
        </w:rPr>
      </w:pPr>
      <w:r w:rsidRPr="000B3C95">
        <w:rPr>
          <w:color w:val="FF0000"/>
        </w:rPr>
        <w:t xml:space="preserve">Vores </w:t>
      </w:r>
      <w:r w:rsidR="00267A95" w:rsidRPr="000B3C95">
        <w:rPr>
          <w:color w:val="FF0000"/>
        </w:rPr>
        <w:t>M</w:t>
      </w:r>
      <w:r w:rsidRPr="000B3C95">
        <w:rPr>
          <w:color w:val="FF0000"/>
        </w:rPr>
        <w:t>icro</w:t>
      </w:r>
      <w:r w:rsidR="00267A95" w:rsidRPr="000B3C95">
        <w:rPr>
          <w:color w:val="FF0000"/>
        </w:rPr>
        <w:t>Controler, µC, system</w:t>
      </w:r>
      <w:r w:rsidRPr="000B3C95">
        <w:rPr>
          <w:color w:val="FF0000"/>
        </w:rPr>
        <w:t xml:space="preserve"> </w:t>
      </w:r>
    </w:p>
    <w:p w:rsidR="00267A95" w:rsidRDefault="00C178D1" w:rsidP="00267A95">
      <w:r>
        <w:rPr>
          <w:noProof/>
          <w:lang w:eastAsia="da-DK"/>
        </w:rPr>
        <mc:AlternateContent>
          <mc:Choice Requires="wps">
            <w:drawing>
              <wp:anchor distT="0" distB="0" distL="114300" distR="114300" simplePos="0" relativeHeight="251654144" behindDoc="0" locked="0" layoutInCell="1" allowOverlap="1" wp14:anchorId="218BAE73" wp14:editId="06B0355E">
                <wp:simplePos x="0" y="0"/>
                <wp:positionH relativeFrom="margin">
                  <wp:align>left</wp:align>
                </wp:positionH>
                <wp:positionV relativeFrom="paragraph">
                  <wp:posOffset>2466417</wp:posOffset>
                </wp:positionV>
                <wp:extent cx="6181725" cy="161925"/>
                <wp:effectExtent l="0" t="0" r="9525" b="9525"/>
                <wp:wrapSquare wrapText="bothSides"/>
                <wp:docPr id="1" name="Tekstfelt 1"/>
                <wp:cNvGraphicFramePr/>
                <a:graphic xmlns:a="http://schemas.openxmlformats.org/drawingml/2006/main">
                  <a:graphicData uri="http://schemas.microsoft.com/office/word/2010/wordprocessingShape">
                    <wps:wsp>
                      <wps:cNvSpPr txBox="1"/>
                      <wps:spPr>
                        <a:xfrm>
                          <a:off x="0" y="0"/>
                          <a:ext cx="6181725" cy="161925"/>
                        </a:xfrm>
                        <a:prstGeom prst="rect">
                          <a:avLst/>
                        </a:prstGeom>
                        <a:solidFill>
                          <a:prstClr val="white"/>
                        </a:solidFill>
                        <a:ln>
                          <a:noFill/>
                        </a:ln>
                        <a:effectLst/>
                      </wps:spPr>
                      <wps:txbx>
                        <w:txbxContent>
                          <w:p w:rsidR="005C0EF7" w:rsidRDefault="005C0EF7" w:rsidP="005C0EF7">
                            <w:pPr>
                              <w:pStyle w:val="Caption"/>
                              <w:tabs>
                                <w:tab w:val="left" w:pos="709"/>
                              </w:tabs>
                              <w:ind w:left="709" w:hanging="709"/>
                              <w:rPr>
                                <w:noProof/>
                              </w:rPr>
                            </w:pPr>
                            <w:r>
                              <w:t xml:space="preserve">Figur </w:t>
                            </w:r>
                            <w:fldSimple w:instr=" SEQ Figur \* ARABIC ">
                              <w:r w:rsidR="00A742F4">
                                <w:rPr>
                                  <w:noProof/>
                                </w:rPr>
                                <w:t>2</w:t>
                              </w:r>
                            </w:fldSimple>
                            <w:r>
                              <w:t>:</w:t>
                            </w:r>
                            <w:r>
                              <w:tab/>
                              <w:t xml:space="preserve"> Vores OTGkit v2 med display keyboa</w:t>
                            </w:r>
                            <w:r w:rsidR="00267A95">
                              <w:t>rd og Dioder samt Programmeren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BAE73" id="_x0000_t202" coordsize="21600,21600" o:spt="202" path="m,l,21600r21600,l21600,xe">
                <v:stroke joinstyle="miter"/>
                <v:path gradientshapeok="t" o:connecttype="rect"/>
              </v:shapetype>
              <v:shape id="Tekstfelt 1" o:spid="_x0000_s1026" type="#_x0000_t202" style="position:absolute;margin-left:0;margin-top:194.2pt;width:486.75pt;height:12.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" stroked="f">
                <v:textbox inset="0,0,0,0">
                  <w:txbxContent>
                    <w:p w:rsidR="005C0EF7" w:rsidRDefault="005C0EF7" w:rsidP="005C0EF7">
                      <w:pPr>
                        <w:pStyle w:val="Billedtekst"/>
                        <w:tabs>
                          <w:tab w:val="left" w:pos="709"/>
                        </w:tabs>
                        <w:ind w:left="709" w:hanging="709"/>
                        <w:rPr>
                          <w:noProof/>
                        </w:rPr>
                      </w:pPr>
                      <w:r>
                        <w:t xml:space="preserve">Figur </w:t>
                      </w:r>
                      <w:r w:rsidR="004F0DE4">
                        <w:fldChar w:fldCharType="begin"/>
                      </w:r>
                      <w:r w:rsidR="004F0DE4">
                        <w:instrText xml:space="preserve"> SEQ Figur \* ARABIC </w:instrText>
                      </w:r>
                      <w:r w:rsidR="004F0DE4">
                        <w:fldChar w:fldCharType="separate"/>
                      </w:r>
                      <w:r w:rsidR="00A742F4">
                        <w:rPr>
                          <w:noProof/>
                        </w:rPr>
                        <w:t>2</w:t>
                      </w:r>
                      <w:r w:rsidR="004F0DE4">
                        <w:rPr>
                          <w:noProof/>
                        </w:rPr>
                        <w:fldChar w:fldCharType="end"/>
                      </w:r>
                      <w:r>
                        <w:t>:</w:t>
                      </w:r>
                      <w:r>
                        <w:tab/>
                        <w:t xml:space="preserve"> Vores </w:t>
                      </w:r>
                      <w:proofErr w:type="spellStart"/>
                      <w:r>
                        <w:t>OTGkit</w:t>
                      </w:r>
                      <w:proofErr w:type="spellEnd"/>
                      <w:r>
                        <w:t xml:space="preserve"> v2 med display keyboa</w:t>
                      </w:r>
                      <w:r w:rsidR="00267A95">
                        <w:t>rd og Dioder samt Programmeren</w:t>
                      </w:r>
                    </w:p>
                  </w:txbxContent>
                </v:textbox>
                <w10:wrap type="square" anchorx="margin"/>
              </v:shape>
            </w:pict>
          </mc:Fallback>
        </mc:AlternateContent>
      </w:r>
      <w:r w:rsidR="00267A95">
        <w:rPr>
          <w:noProof/>
          <w:lang w:eastAsia="da-DK"/>
        </w:rPr>
        <w:drawing>
          <wp:inline distT="0" distB="0" distL="0" distR="0" wp14:anchorId="30FC047B" wp14:editId="4F44B867">
            <wp:extent cx="6153471" cy="2412694"/>
            <wp:effectExtent l="0" t="0" r="0"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Gkit u display.JPG"/>
                    <pic:cNvPicPr/>
                  </pic:nvPicPr>
                  <pic:blipFill>
                    <a:blip r:embed="rId7">
                      <a:extLst>
                        <a:ext uri="{28A0092B-C50C-407E-A947-70E740481C1C}">
                          <a14:useLocalDpi xmlns:a14="http://schemas.microsoft.com/office/drawing/2010/main" val="0"/>
                        </a:ext>
                      </a:extLst>
                    </a:blip>
                    <a:stretch>
                      <a:fillRect/>
                    </a:stretch>
                  </pic:blipFill>
                  <pic:spPr>
                    <a:xfrm>
                      <a:off x="0" y="0"/>
                      <a:ext cx="6221340" cy="2439305"/>
                    </a:xfrm>
                    <a:prstGeom prst="rect">
                      <a:avLst/>
                    </a:prstGeom>
                  </pic:spPr>
                </pic:pic>
              </a:graphicData>
            </a:graphic>
          </wp:inline>
        </w:drawing>
      </w:r>
    </w:p>
    <w:p w:rsidR="00C178D1" w:rsidRDefault="00C178D1" w:rsidP="006C193A">
      <w:pPr>
        <w:pStyle w:val="Heading1"/>
        <w:rPr>
          <w:noProof/>
          <w:lang w:eastAsia="da-DK"/>
        </w:rPr>
      </w:pPr>
      <w:bookmarkStart w:id="0" w:name="_hvordan_virker_tidsspilds"/>
      <w:bookmarkEnd w:id="0"/>
    </w:p>
    <w:p w:rsidR="006C193A" w:rsidRDefault="000D38A3" w:rsidP="006C193A">
      <w:pPr>
        <w:pStyle w:val="Heading1"/>
        <w:rPr>
          <w:noProof/>
          <w:lang w:eastAsia="da-DK"/>
        </w:rPr>
      </w:pPr>
      <w:r>
        <w:rPr>
          <w:noProof/>
          <w:lang w:eastAsia="da-DK"/>
        </w:rPr>
        <w:t>Timer2:</w:t>
      </w:r>
    </w:p>
    <w:p w:rsidR="00E020FD" w:rsidRDefault="004F5446" w:rsidP="000D38A3">
      <w:pPr>
        <w:rPr>
          <w:lang w:eastAsia="da-DK"/>
        </w:rPr>
      </w:pPr>
      <w:r>
        <w:rPr>
          <w:lang w:eastAsia="da-DK"/>
        </w:rPr>
        <w:t>Timer2 er en af de 3 indbyggede timere i PIC16f877A. Den er 8 Bit</w:t>
      </w:r>
      <w:r w:rsidR="00686588">
        <w:rPr>
          <w:lang w:eastAsia="da-DK"/>
        </w:rPr>
        <w:t>,</w:t>
      </w:r>
      <w:r>
        <w:rPr>
          <w:lang w:eastAsia="da-DK"/>
        </w:rPr>
        <w:t xml:space="preserve"> det betyder at </w:t>
      </w:r>
      <w:r w:rsidR="005134DA">
        <w:rPr>
          <w:lang w:eastAsia="da-DK"/>
        </w:rPr>
        <w:t>den kan tælle til 255, da timer2 kun kan bruge clock frekvensen til</w:t>
      </w:r>
      <w:r w:rsidR="00686588">
        <w:rPr>
          <w:lang w:eastAsia="da-DK"/>
        </w:rPr>
        <w:t>,</w:t>
      </w:r>
      <w:r w:rsidR="005134DA">
        <w:rPr>
          <w:lang w:eastAsia="da-DK"/>
        </w:rPr>
        <w:t xml:space="preserve"> at tælle på betyder det at den har en indgang på (10*10</w:t>
      </w:r>
      <w:r w:rsidR="005134DA">
        <w:rPr>
          <w:vertAlign w:val="superscript"/>
          <w:lang w:eastAsia="da-DK"/>
        </w:rPr>
        <w:t>6</w:t>
      </w:r>
      <w:r w:rsidR="005134DA">
        <w:rPr>
          <w:lang w:eastAsia="da-DK"/>
        </w:rPr>
        <w:t xml:space="preserve"> Hz/4)</w:t>
      </w:r>
      <w:r w:rsidR="00686588">
        <w:rPr>
          <w:lang w:eastAsia="da-DK"/>
        </w:rPr>
        <w:t>.</w:t>
      </w:r>
      <w:r w:rsidR="005134DA">
        <w:rPr>
          <w:lang w:eastAsia="da-DK"/>
        </w:rPr>
        <w:t xml:space="preserve"> </w:t>
      </w:r>
      <w:r w:rsidR="00686588">
        <w:rPr>
          <w:lang w:eastAsia="da-DK"/>
        </w:rPr>
        <w:t>D</w:t>
      </w:r>
      <w:r w:rsidR="005134DA">
        <w:rPr>
          <w:lang w:eastAsia="da-DK"/>
        </w:rPr>
        <w:t>et betyder den burde tælle meget hurtigt</w:t>
      </w:r>
      <w:r w:rsidR="00686588">
        <w:rPr>
          <w:lang w:eastAsia="da-DK"/>
        </w:rPr>
        <w:t>,</w:t>
      </w:r>
      <w:r w:rsidR="005134DA">
        <w:rPr>
          <w:lang w:eastAsia="da-DK"/>
        </w:rPr>
        <w:t xml:space="preserve"> men heldig vis kan den sløves ned</w:t>
      </w:r>
      <w:r w:rsidR="00686588">
        <w:rPr>
          <w:lang w:eastAsia="da-DK"/>
        </w:rPr>
        <w:t>,</w:t>
      </w:r>
      <w:r w:rsidR="005134DA">
        <w:rPr>
          <w:lang w:eastAsia="da-DK"/>
        </w:rPr>
        <w:t xml:space="preserve"> med både en </w:t>
      </w:r>
      <w:hyperlink w:anchor="_T2CON_(TIMER2_control" w:history="1">
        <w:r w:rsidR="005134DA" w:rsidRPr="00AA02A3">
          <w:rPr>
            <w:rStyle w:val="Hyperlink"/>
            <w:lang w:eastAsia="da-DK"/>
          </w:rPr>
          <w:t>prescaler</w:t>
        </w:r>
      </w:hyperlink>
      <w:r w:rsidR="005134DA">
        <w:rPr>
          <w:lang w:eastAsia="da-DK"/>
        </w:rPr>
        <w:t xml:space="preserve"> og en </w:t>
      </w:r>
      <w:hyperlink w:anchor="_T2CON_(TIMER2_control" w:history="1">
        <w:r w:rsidR="005134DA" w:rsidRPr="00AA02A3">
          <w:rPr>
            <w:rStyle w:val="Hyperlink"/>
            <w:lang w:eastAsia="da-DK"/>
          </w:rPr>
          <w:t>postscaler</w:t>
        </w:r>
      </w:hyperlink>
      <w:r w:rsidR="00AA02A3">
        <w:rPr>
          <w:lang w:eastAsia="da-DK"/>
        </w:rPr>
        <w:t xml:space="preserve"> (se diagram på næste side)</w:t>
      </w:r>
      <w:r w:rsidR="005134DA">
        <w:rPr>
          <w:lang w:eastAsia="da-DK"/>
        </w:rPr>
        <w:t xml:space="preserve">. </w:t>
      </w:r>
      <w:hyperlink w:anchor="_T2CON_(TIMER2_control" w:history="1">
        <w:r w:rsidR="005134DA" w:rsidRPr="00AA02A3">
          <w:rPr>
            <w:rStyle w:val="Hyperlink"/>
            <w:lang w:eastAsia="da-DK"/>
          </w:rPr>
          <w:t>Prescaleren</w:t>
        </w:r>
      </w:hyperlink>
      <w:r w:rsidR="005134DA">
        <w:rPr>
          <w:lang w:eastAsia="da-DK"/>
        </w:rPr>
        <w:t xml:space="preserve"> gør at påvirkningen fra clocken kan sløves med: 1, 4, eller 16 gange. </w:t>
      </w:r>
      <w:hyperlink w:anchor="_T2CON_(TIMER2_control" w:history="1">
        <w:r w:rsidR="005134DA" w:rsidRPr="00AA02A3">
          <w:rPr>
            <w:rStyle w:val="Hyperlink"/>
            <w:lang w:eastAsia="da-DK"/>
          </w:rPr>
          <w:t>Postscaleren</w:t>
        </w:r>
      </w:hyperlink>
      <w:r w:rsidR="005134DA">
        <w:rPr>
          <w:lang w:eastAsia="da-DK"/>
        </w:rPr>
        <w:t xml:space="preserve"> </w:t>
      </w:r>
      <w:r w:rsidR="00686588">
        <w:rPr>
          <w:lang w:eastAsia="da-DK"/>
        </w:rPr>
        <w:t>kan vælges frit mellem værdien 1 og 16 gange. Det betyder at den længste tælleperiode vi kan opnå med timer2, er 255*255/(10*10</w:t>
      </w:r>
      <w:r w:rsidR="00686588">
        <w:rPr>
          <w:vertAlign w:val="superscript"/>
          <w:lang w:eastAsia="da-DK"/>
        </w:rPr>
        <w:t>6</w:t>
      </w:r>
      <w:r w:rsidR="00686588">
        <w:rPr>
          <w:lang w:eastAsia="da-DK"/>
        </w:rPr>
        <w:t xml:space="preserve"> Hz/4), eller hvis vi sætter på ligning</w:t>
      </w:r>
      <w:r w:rsidR="00E020FD">
        <w:rPr>
          <w:lang w:eastAsia="da-DK"/>
        </w:rPr>
        <w:t>.</w:t>
      </w:r>
      <w:r w:rsidR="00E020FD">
        <w:rPr>
          <w:lang w:eastAsia="da-DK"/>
        </w:rPr>
        <w:br/>
      </w:r>
    </w:p>
    <w:p w:rsidR="000D38A3" w:rsidRDefault="004F5446" w:rsidP="00E020FD">
      <w:pPr>
        <w:ind w:left="1304" w:firstLine="1304"/>
        <w:rPr>
          <w:lang w:eastAsia="da-DK"/>
        </w:rPr>
      </w:pPr>
      <m:oMath>
        <m:r>
          <w:rPr>
            <w:rFonts w:ascii="Cambria Math" w:hAnsi="Cambria Math"/>
            <w:sz w:val="24"/>
            <w:lang w:eastAsia="da-DK"/>
          </w:rPr>
          <m:t xml:space="preserve"> tid=</m:t>
        </m:r>
        <m:f>
          <m:fPr>
            <m:ctrlPr>
              <w:rPr>
                <w:rFonts w:ascii="Cambria Math" w:hAnsi="Cambria Math"/>
                <w:i/>
                <w:sz w:val="24"/>
                <w:lang w:eastAsia="da-DK"/>
              </w:rPr>
            </m:ctrlPr>
          </m:fPr>
          <m:num>
            <m:r>
              <w:rPr>
                <w:rFonts w:ascii="Cambria Math" w:hAnsi="Cambria Math"/>
                <w:sz w:val="24"/>
                <w:lang w:eastAsia="da-DK"/>
              </w:rPr>
              <m:t>4</m:t>
            </m:r>
          </m:num>
          <m:den>
            <m:r>
              <w:rPr>
                <w:rFonts w:ascii="Cambria Math" w:hAnsi="Cambria Math"/>
                <w:sz w:val="24"/>
                <w:lang w:eastAsia="da-DK"/>
              </w:rPr>
              <m:t>Fosc</m:t>
            </m:r>
          </m:den>
        </m:f>
        <m:r>
          <w:rPr>
            <w:rFonts w:ascii="Cambria Math" w:hAnsi="Cambria Math"/>
            <w:sz w:val="24"/>
            <w:lang w:eastAsia="da-DK"/>
          </w:rPr>
          <m:t>·prescaler·postscaler·PR2(</m:t>
        </m:r>
        <m:func>
          <m:funcPr>
            <m:ctrlPr>
              <w:rPr>
                <w:rFonts w:ascii="Cambria Math" w:hAnsi="Cambria Math"/>
                <w:i/>
                <w:sz w:val="24"/>
                <w:lang w:eastAsia="da-DK"/>
              </w:rPr>
            </m:ctrlPr>
          </m:funcPr>
          <m:fName>
            <m:r>
              <m:rPr>
                <m:sty m:val="p"/>
              </m:rPr>
              <w:rPr>
                <w:rFonts w:ascii="Cambria Math" w:hAnsi="Cambria Math"/>
                <w:sz w:val="24"/>
                <w:lang w:eastAsia="da-DK"/>
              </w:rPr>
              <m:t>det</m:t>
            </m:r>
          </m:fName>
          <m:e>
            <m:r>
              <w:rPr>
                <w:rFonts w:ascii="Cambria Math" w:hAnsi="Cambria Math"/>
                <w:sz w:val="24"/>
                <w:lang w:eastAsia="da-DK"/>
              </w:rPr>
              <m:t>tal vi skal tælle op til)</m:t>
            </m:r>
          </m:e>
        </m:func>
      </m:oMath>
      <w:r w:rsidR="00686588">
        <w:rPr>
          <w:lang w:eastAsia="da-DK"/>
        </w:rPr>
        <w:t>.</w:t>
      </w:r>
    </w:p>
    <w:p w:rsidR="00C178D1" w:rsidRDefault="00C178D1">
      <w:pPr>
        <w:rPr>
          <w:lang w:eastAsia="da-DK"/>
        </w:rPr>
      </w:pPr>
      <w:r>
        <w:rPr>
          <w:lang w:eastAsia="da-DK"/>
        </w:rPr>
        <w:br w:type="page"/>
      </w:r>
    </w:p>
    <w:p w:rsidR="00C178D1" w:rsidRPr="005134DA" w:rsidRDefault="00C178D1" w:rsidP="000D38A3">
      <w:pPr>
        <w:rPr>
          <w:lang w:eastAsia="da-DK"/>
        </w:rPr>
      </w:pPr>
    </w:p>
    <w:p w:rsidR="00B505D8" w:rsidRDefault="005134DA" w:rsidP="00B505D8">
      <w:bookmarkStart w:id="1" w:name="_Sduboard.ini"/>
      <w:bookmarkEnd w:id="1"/>
      <w:r>
        <w:rPr>
          <w:noProof/>
          <w:lang w:eastAsia="da-DK"/>
        </w:rPr>
        <w:drawing>
          <wp:inline distT="0" distB="0" distL="0" distR="0" wp14:anchorId="6C3A909F" wp14:editId="1DCB20D2">
            <wp:extent cx="3990114" cy="213712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43" t="25901" r="32522" b="29100"/>
                    <a:stretch/>
                  </pic:blipFill>
                  <pic:spPr bwMode="auto">
                    <a:xfrm>
                      <a:off x="0" y="0"/>
                      <a:ext cx="4011383" cy="2148519"/>
                    </a:xfrm>
                    <a:prstGeom prst="rect">
                      <a:avLst/>
                    </a:prstGeom>
                    <a:ln>
                      <a:noFill/>
                    </a:ln>
                    <a:extLst>
                      <a:ext uri="{53640926-AAD7-44D8-BBD7-CCE9431645EC}">
                        <a14:shadowObscured xmlns:a14="http://schemas.microsoft.com/office/drawing/2010/main"/>
                      </a:ext>
                    </a:extLst>
                  </pic:spPr>
                </pic:pic>
              </a:graphicData>
            </a:graphic>
          </wp:inline>
        </w:drawing>
      </w:r>
    </w:p>
    <w:p w:rsidR="001A305B" w:rsidRDefault="001A305B" w:rsidP="00B505D8"/>
    <w:p w:rsidR="0053115F" w:rsidRDefault="0053115F" w:rsidP="00B505D8">
      <w:r>
        <w:t xml:space="preserve">Timeren fungerer sådan, at hver gang </w:t>
      </w:r>
      <w:hyperlink w:anchor="_T2CON_(TIMER2_control" w:history="1">
        <w:r w:rsidRPr="00AA02A3">
          <w:rPr>
            <w:rStyle w:val="Hyperlink"/>
          </w:rPr>
          <w:t>Prescaleren</w:t>
        </w:r>
      </w:hyperlink>
      <w:r>
        <w:t xml:space="preserve"> er færdig med at tælle, tæller TMR2 registeret en op.</w:t>
      </w:r>
      <w:r>
        <w:br/>
        <w:t xml:space="preserve">Resultatet i TMR2 registeret sammenlignes nu i Comparatoren med værdien i PR2 registeret, </w:t>
      </w:r>
      <w:hyperlink w:anchor="_T2CON_(TIMER2_control" w:history="1">
        <w:r w:rsidRPr="00AA02A3">
          <w:rPr>
            <w:rStyle w:val="Hyperlink"/>
          </w:rPr>
          <w:t>Postscaleren</w:t>
        </w:r>
      </w:hyperlink>
      <w:r>
        <w:t xml:space="preserve"> tælles en op når værdierne er ens.</w:t>
      </w:r>
      <w:r>
        <w:br/>
        <w:t>Det hele gentages til både Pre- og Postscaleren er kommet til den indstillede værdi.</w:t>
      </w:r>
    </w:p>
    <w:p w:rsidR="00E020FD" w:rsidRDefault="00E020FD" w:rsidP="00E020FD">
      <w:pPr>
        <w:pStyle w:val="Heading1"/>
      </w:pPr>
      <w:r>
        <w:t>LAB6_1.ASM</w:t>
      </w:r>
    </w:p>
    <w:p w:rsidR="00E020FD" w:rsidRPr="00E020FD" w:rsidRDefault="00DA2789" w:rsidP="00E020FD">
      <w:r>
        <w:t>Beregn med ligningen øverst på side1 hvad værdien af PR2 skal være, for at vi kommer meget tæt på 20mS.</w:t>
      </w:r>
      <w:r>
        <w:br/>
        <w:t xml:space="preserve">Indsæt værdien lige før ”movwf  PR2” </w:t>
      </w:r>
      <w:r w:rsidR="00E020FD">
        <w:t>og kør øvelsen.</w:t>
      </w:r>
      <w:r w:rsidR="00E020FD">
        <w:br/>
        <w:t>se programmet i gennem læg specielt mærke til de linjer hvor programmet søger efter om timeren er blevet færdig med at tælle</w:t>
      </w:r>
    </w:p>
    <w:p w:rsidR="00DA2789" w:rsidRDefault="00F70367">
      <w:hyperlink w:anchor="_Interrupt:" w:history="1">
        <w:r w:rsidR="00DA2789" w:rsidRPr="00DA2789">
          <w:rPr>
            <w:rStyle w:val="Hyperlink"/>
          </w:rPr>
          <w:t>Læs afsnittet om Interrupts</w:t>
        </w:r>
      </w:hyperlink>
    </w:p>
    <w:p w:rsidR="0046554D" w:rsidRDefault="0046554D" w:rsidP="0046554D">
      <w:pPr>
        <w:pStyle w:val="Heading1"/>
      </w:pPr>
      <w:r>
        <w:t>LAB6_2.ASM</w:t>
      </w:r>
    </w:p>
    <w:p w:rsidR="0046554D" w:rsidRDefault="0046554D" w:rsidP="0046554D">
      <w:r>
        <w:t>Hent og prøv ”</w:t>
      </w:r>
      <w:r w:rsidRPr="0046554D">
        <w:t>LAB6_1.ASM</w:t>
      </w:r>
      <w:r>
        <w:t xml:space="preserve">” </w:t>
      </w:r>
      <w:r w:rsidR="00AB0D0F">
        <w:br/>
        <w:t>programmet tæller dioderne på PORTC en op hver gang der er gået 20 ms</w:t>
      </w:r>
    </w:p>
    <w:p w:rsidR="00AB0D0F" w:rsidRDefault="00AB0D0F" w:rsidP="00AB0D0F">
      <w:pPr>
        <w:pStyle w:val="Heading1"/>
      </w:pPr>
      <w:r>
        <w:t>LAB6_3.ASM</w:t>
      </w:r>
    </w:p>
    <w:p w:rsidR="00AB0D0F" w:rsidRPr="00AB0D0F" w:rsidRDefault="00AB0D0F" w:rsidP="00AB0D0F">
      <w:r>
        <w:t>Nu skal vi tilbage og have fat i lab</w:t>
      </w:r>
      <w:r w:rsidR="00F70367">
        <w:t>3</w:t>
      </w:r>
      <w:r>
        <w:t xml:space="preserve"> øvelsen, du ved der hvor vi spildte tiden, men vi skal benytte det vi lærte til noget nyt, for nu skal vi have PORTC,0 til at skifte mellem tændt og slukket hvert halve sekund</w:t>
      </w:r>
      <w:r w:rsidR="00635E82">
        <w:t xml:space="preserve">. Men du skal huske at vi skal have nulstillet Interruptet hver gang, lige som vi skal forlade Interruptet hvert 20mS.  </w:t>
      </w:r>
    </w:p>
    <w:p w:rsidR="00635E82" w:rsidRPr="00F70367" w:rsidRDefault="00635E82" w:rsidP="00635E82">
      <w:pPr>
        <w:pStyle w:val="Heading1"/>
      </w:pPr>
      <w:r w:rsidRPr="00F70367">
        <w:t>LAB6_4.ASM</w:t>
      </w:r>
      <w:bookmarkStart w:id="2" w:name="_GoBack"/>
      <w:bookmarkEnd w:id="2"/>
    </w:p>
    <w:p w:rsidR="00AB0D0F" w:rsidRDefault="00635E82" w:rsidP="0046554D">
      <w:r w:rsidRPr="00635E82">
        <w:t xml:space="preserve">I “LAB6_3.ASM” fik </w:t>
      </w:r>
      <w:r>
        <w:t>du</w:t>
      </w:r>
      <w:r w:rsidRPr="00635E82">
        <w:t xml:space="preserve"> dioden til at skifte status hvert halve sekund. </w:t>
      </w:r>
      <w:r>
        <w:t>Denne gang skal du lave en lysdiode der tænder når SW1 har været aktiveret i 1 sekund.</w:t>
      </w:r>
    </w:p>
    <w:p w:rsidR="00635E82" w:rsidRPr="00635E82" w:rsidRDefault="00635E82" w:rsidP="00635E82">
      <w:pPr>
        <w:pStyle w:val="Heading1"/>
      </w:pPr>
      <w:r w:rsidRPr="00635E82">
        <w:t>LAB6_</w:t>
      </w:r>
      <w:r>
        <w:t>5</w:t>
      </w:r>
      <w:r w:rsidRPr="00635E82">
        <w:t>.ASM</w:t>
      </w:r>
    </w:p>
    <w:p w:rsidR="00635E82" w:rsidRPr="00635E82" w:rsidRDefault="00635E82" w:rsidP="0046554D">
      <w:r>
        <w:t>Lav selv en ”</w:t>
      </w:r>
      <w:r w:rsidRPr="00635E82">
        <w:t>LAB6_5.ASM</w:t>
      </w:r>
      <w:r>
        <w:t xml:space="preserve">” med et ur der tæller sekunder, minutter og timer </w:t>
      </w:r>
    </w:p>
    <w:p w:rsidR="001D55AE" w:rsidRPr="00635E82" w:rsidRDefault="001D55AE">
      <w:pPr>
        <w:rPr>
          <w:rFonts w:asciiTheme="majorHAnsi" w:eastAsiaTheme="majorEastAsia" w:hAnsiTheme="majorHAnsi" w:cstheme="majorBidi"/>
          <w:color w:val="2E74B5" w:themeColor="accent1" w:themeShade="BF"/>
          <w:sz w:val="32"/>
          <w:szCs w:val="32"/>
        </w:rPr>
      </w:pPr>
      <w:r w:rsidRPr="00635E82">
        <w:br w:type="page"/>
      </w:r>
    </w:p>
    <w:p w:rsidR="001A305B" w:rsidRDefault="001A305B" w:rsidP="001A305B">
      <w:pPr>
        <w:pStyle w:val="Heading1"/>
      </w:pPr>
      <w:bookmarkStart w:id="3" w:name="_Interrupt:"/>
      <w:bookmarkEnd w:id="3"/>
      <w:r>
        <w:lastRenderedPageBreak/>
        <w:t xml:space="preserve">Interrupt: </w:t>
      </w:r>
    </w:p>
    <w:p w:rsidR="0006429C" w:rsidRDefault="001A305B" w:rsidP="001A305B">
      <w:r>
        <w:t xml:space="preserve">Da timeren ligger udenfor selve Micro </w:t>
      </w:r>
      <w:r w:rsidR="00FC0C86" w:rsidRPr="00FC0C86">
        <w:t>Controlleren</w:t>
      </w:r>
      <w:r>
        <w:t>, men stadig inden i vores 40 benede kreds, skal der et eller andet til for</w:t>
      </w:r>
      <w:r w:rsidR="00650BBF">
        <w:t>,</w:t>
      </w:r>
      <w:r>
        <w:t xml:space="preserve"> at se at timeren nu er blevet færdig med at tælle. Måden det sker på er at der sættes et flag i et register, Et Flag er en enkel bit der fortæller om, i dette tilfælde, timeren er blevet færdig med at tælle. Men flag kan fortælle om en hvilken som helst status. </w:t>
      </w:r>
      <w:r>
        <w:br/>
        <w:t>Det flag der skal læses på i denne omgang er TMR2IF</w:t>
      </w:r>
      <w:r w:rsidR="00FC0C86">
        <w:t>,</w:t>
      </w:r>
      <w:r>
        <w:t xml:space="preserve"> eller </w:t>
      </w:r>
      <w:r w:rsidR="00FC0C86">
        <w:t>når det læses bagfra, I</w:t>
      </w:r>
      <w:r>
        <w:t xml:space="preserve">nterrupt flaget </w:t>
      </w:r>
      <w:r w:rsidR="0006429C">
        <w:t xml:space="preserve">for timer2. </w:t>
      </w:r>
    </w:p>
    <w:p w:rsidR="001A305B" w:rsidRDefault="0006429C" w:rsidP="001A305B">
      <w:r>
        <w:t>I</w:t>
      </w:r>
      <w:r w:rsidR="00FC0C86">
        <w:t xml:space="preserve"> Lab6_1.asm aflæser programmet selv TMR2IF en gang i mellem, for at se om timeren er færdig. Man kan imidlertid også lade aflæsningen af TMR2IF ske automatisk, men s</w:t>
      </w:r>
      <w:r w:rsidR="00AA02A3">
        <w:t>å skal man som det sker i Lab6_2</w:t>
      </w:r>
      <w:r w:rsidR="00FC0C86">
        <w:t xml:space="preserve">.asm også ind og sætte en </w:t>
      </w:r>
      <w:r w:rsidR="00FC0C86" w:rsidRPr="00FC0C86">
        <w:t>Interrupt</w:t>
      </w:r>
      <w:r w:rsidR="00FC0C86">
        <w:t xml:space="preserve"> styring op.</w:t>
      </w:r>
    </w:p>
    <w:p w:rsidR="00E0018B" w:rsidRDefault="00E0018B" w:rsidP="001A305B">
      <w:r>
        <w:t>Når en Micro controller får et Interrupt, vil den:</w:t>
      </w:r>
    </w:p>
    <w:p w:rsidR="00E0018B" w:rsidRDefault="00E0018B" w:rsidP="00E0018B">
      <w:pPr>
        <w:pStyle w:val="ListParagraph"/>
        <w:numPr>
          <w:ilvl w:val="0"/>
          <w:numId w:val="17"/>
        </w:numPr>
      </w:pPr>
      <w:r>
        <w:t>Afslutte den instruktion den er i gang med</w:t>
      </w:r>
    </w:p>
    <w:p w:rsidR="00E0018B" w:rsidRDefault="00E0018B" w:rsidP="00E0018B">
      <w:pPr>
        <w:pStyle w:val="ListParagraph"/>
        <w:numPr>
          <w:ilvl w:val="0"/>
          <w:numId w:val="17"/>
        </w:numPr>
      </w:pPr>
      <w:r>
        <w:t xml:space="preserve">Gemme den øjeblikkelige Instruktionsadresse </w:t>
      </w:r>
      <w:r w:rsidR="0006429C">
        <w:t>”</w:t>
      </w:r>
      <w:r>
        <w:t xml:space="preserve">Værdien i </w:t>
      </w:r>
      <w:r w:rsidR="0006429C">
        <w:t>program tælleren”</w:t>
      </w:r>
      <w:r>
        <w:t xml:space="preserve"> </w:t>
      </w:r>
    </w:p>
    <w:p w:rsidR="00E0018B" w:rsidRDefault="00E0018B" w:rsidP="00E0018B">
      <w:pPr>
        <w:pStyle w:val="ListParagraph"/>
        <w:numPr>
          <w:ilvl w:val="0"/>
          <w:numId w:val="17"/>
        </w:numPr>
      </w:pPr>
      <w:r>
        <w:t>Hoppe til Interrupt vektoren (se næste afsnit)</w:t>
      </w:r>
    </w:p>
    <w:p w:rsidR="00E0018B" w:rsidRDefault="00E0018B" w:rsidP="00E0018B">
      <w:pPr>
        <w:pStyle w:val="ListParagraph"/>
        <w:numPr>
          <w:ilvl w:val="0"/>
          <w:numId w:val="17"/>
        </w:numPr>
      </w:pPr>
      <w:r>
        <w:t>Hoppe til Interrupt service rutinen (se næste afsnit)</w:t>
      </w:r>
    </w:p>
    <w:p w:rsidR="00E0018B" w:rsidRDefault="00E0018B" w:rsidP="00E0018B">
      <w:pPr>
        <w:pStyle w:val="ListParagraph"/>
        <w:numPr>
          <w:ilvl w:val="0"/>
          <w:numId w:val="17"/>
        </w:numPr>
      </w:pPr>
      <w:r>
        <w:t xml:space="preserve">Udføre Interrupt service rutinen </w:t>
      </w:r>
    </w:p>
    <w:p w:rsidR="00E0018B" w:rsidRDefault="00E0018B" w:rsidP="00E0018B">
      <w:pPr>
        <w:pStyle w:val="ListParagraph"/>
        <w:numPr>
          <w:ilvl w:val="0"/>
          <w:numId w:val="17"/>
        </w:numPr>
      </w:pPr>
      <w:r>
        <w:t xml:space="preserve">Læse RETFIE og returnerer til den linje den var kommet til, før der kom Interrupt </w:t>
      </w:r>
    </w:p>
    <w:p w:rsidR="00FC0C86" w:rsidRDefault="00B539BF" w:rsidP="001A305B">
      <w:r>
        <w:t>Når vi skal sætte I</w:t>
      </w:r>
      <w:r w:rsidR="00FC0C86">
        <w:t>nterrupt op</w:t>
      </w:r>
      <w:r>
        <w:t>, skal der ske noget 4 steder i programmet:</w:t>
      </w:r>
    </w:p>
    <w:p w:rsidR="004C5142" w:rsidRDefault="00B539BF" w:rsidP="00FF2B9D">
      <w:pPr>
        <w:pStyle w:val="ListParagraph"/>
        <w:numPr>
          <w:ilvl w:val="0"/>
          <w:numId w:val="16"/>
        </w:numPr>
      </w:pPr>
      <w:r>
        <w:t>Normalt har vi set en linje ”org 0000” efterfulgt af ”GOTO init” i starten af programmet. Disse to linjer kaldes for en reset vektor, og aktiveres hvis der sættes strøm til kredsen, eller hvis nogen trykker på reset. Efter disse to linjer skal der være to nye linjer ”org 0004” efterfulgt af ”GOTO ISR”,</w:t>
      </w:r>
      <w:r w:rsidR="00E0018B">
        <w:t xml:space="preserve"> det er Interrupt vektoren. H</w:t>
      </w:r>
      <w:r>
        <w:t xml:space="preserve">er står ISR for ”Interrupt Service Rutine” det er den procedure/metode der skal udføres når timeren er færdig med at tælle. </w:t>
      </w:r>
      <w:r>
        <w:br/>
        <w:t xml:space="preserve">Det er vigtigt når du arbejder med </w:t>
      </w:r>
      <w:r w:rsidR="00E0018B">
        <w:t>Interrupt</w:t>
      </w:r>
      <w:r>
        <w:t xml:space="preserve"> du får skrevet ”org 0004”</w:t>
      </w:r>
      <w:r w:rsidR="00E0018B">
        <w:t>.</w:t>
      </w:r>
      <w:r>
        <w:t xml:space="preserve"> </w:t>
      </w:r>
      <w:r w:rsidR="00E0018B">
        <w:t xml:space="preserve">Micro controlleren vil nemlig, når den får et Interrupt, </w:t>
      </w:r>
      <w:r w:rsidR="00E531D6">
        <w:t xml:space="preserve">hoppe til programadresse 0004, </w:t>
      </w:r>
      <w:r w:rsidR="004C5142">
        <w:t>her</w:t>
      </w:r>
      <w:r w:rsidR="00E531D6">
        <w:t xml:space="preserve"> </w:t>
      </w:r>
      <w:r w:rsidR="004C5142">
        <w:t xml:space="preserve">skal </w:t>
      </w:r>
      <w:r w:rsidR="00E531D6">
        <w:t>du henvise til det sted hvor tingene sker</w:t>
      </w:r>
      <w:r w:rsidR="004C5142">
        <w:t xml:space="preserve"> din ISR procedure</w:t>
      </w:r>
    </w:p>
    <w:p w:rsidR="00B34AC6" w:rsidRDefault="00E531D6" w:rsidP="00FF2B9D">
      <w:pPr>
        <w:pStyle w:val="ListParagraph"/>
        <w:numPr>
          <w:ilvl w:val="0"/>
          <w:numId w:val="16"/>
        </w:numPr>
      </w:pPr>
      <w:r>
        <w:t xml:space="preserve">Det der skal aktiverer dit Interrupt skal sættes op, det vil i dette tilfælde sige timer2, og dens Interrupt. </w:t>
      </w:r>
    </w:p>
    <w:p w:rsidR="00B34AC6" w:rsidRDefault="00B34AC6" w:rsidP="00C178D1">
      <w:pPr>
        <w:pStyle w:val="ListParagraph"/>
        <w:numPr>
          <w:ilvl w:val="0"/>
          <w:numId w:val="16"/>
        </w:numPr>
      </w:pPr>
      <w:r>
        <w:t>D</w:t>
      </w:r>
      <w:r w:rsidR="00E531D6">
        <w:t>et er</w:t>
      </w:r>
      <w:r>
        <w:t xml:space="preserve"> bare</w:t>
      </w:r>
      <w:r w:rsidR="00E531D6">
        <w:t xml:space="preserve"> ikke nok</w:t>
      </w:r>
      <w:r>
        <w:t>, at opsætte timer2</w:t>
      </w:r>
      <w:r w:rsidR="00E531D6">
        <w:t xml:space="preserve"> controlleren skal også have at vide at den skal modtage Interrupts. Her skal sættes 2 bits i INTCON registeret nemlig GIE ”Global Interrupt Enable” og PEIE ”</w:t>
      </w:r>
      <w:r w:rsidR="00C178D1" w:rsidRPr="00C178D1">
        <w:t>Peripheral Interrupt Enable</w:t>
      </w:r>
      <w:r w:rsidR="00C178D1">
        <w:t xml:space="preserve">”. Hvis ikke disse to bits er sat vil </w:t>
      </w:r>
      <w:r>
        <w:t>Controleren aldrig opfatte at timer2 er blevet sat</w:t>
      </w:r>
    </w:p>
    <w:p w:rsidR="00B539BF" w:rsidRPr="001A305B" w:rsidRDefault="00B34AC6" w:rsidP="00C178D1">
      <w:pPr>
        <w:pStyle w:val="ListParagraph"/>
        <w:numPr>
          <w:ilvl w:val="0"/>
          <w:numId w:val="16"/>
        </w:numPr>
      </w:pPr>
      <w:r>
        <w:t xml:space="preserve">Sidst skal du konstruerer din ”Interrupt Service Rutine”. her du skal lave det program der </w:t>
      </w:r>
      <w:r w:rsidR="004C5142">
        <w:t>udfører din opgave ISRen afsluttes med RETFIE, hvorefter programmet returnerer til det sted det var før der blev interruptet.</w:t>
      </w:r>
      <w:r w:rsidR="00E531D6">
        <w:tab/>
      </w:r>
      <w:r w:rsidR="00E0018B">
        <w:t xml:space="preserve">  </w:t>
      </w:r>
    </w:p>
    <w:p w:rsidR="00567165" w:rsidRDefault="0053115F" w:rsidP="001A305B">
      <w:pPr>
        <w:pStyle w:val="Heading1"/>
      </w:pPr>
      <w:r>
        <w:t xml:space="preserve"> </w:t>
      </w:r>
    </w:p>
    <w:p w:rsidR="00567165" w:rsidRDefault="00567165" w:rsidP="00567165">
      <w:pPr>
        <w:rPr>
          <w:rFonts w:asciiTheme="majorHAnsi" w:eastAsiaTheme="majorEastAsia" w:hAnsiTheme="majorHAnsi" w:cstheme="majorBidi"/>
          <w:color w:val="2E74B5" w:themeColor="accent1" w:themeShade="BF"/>
          <w:sz w:val="32"/>
          <w:szCs w:val="32"/>
        </w:rPr>
      </w:pPr>
      <w:r>
        <w:br w:type="page"/>
      </w:r>
    </w:p>
    <w:p w:rsidR="0053115F" w:rsidRDefault="001A305B" w:rsidP="001A305B">
      <w:pPr>
        <w:pStyle w:val="Heading1"/>
      </w:pPr>
      <w:r>
        <w:t>Registre:</w:t>
      </w:r>
    </w:p>
    <w:p w:rsidR="008A1156" w:rsidRPr="008A1156" w:rsidRDefault="008A1156" w:rsidP="008A1156">
      <w:r>
        <w:t>I databladet er der en oversigt over alle de registre, der påvirker anvendelsen af timer2. der er en tilsvarende tabel i forbindelse med alle special funktioner der findes i vores controler, men i dette afsnit vil jeg kun lægge registre ind der hører til PIC16F877A der er den Controler vi anvender i øjeblikket , og i disse registre har jeg kun taget de bits med der er relevante for timer2, dvs. de hvide felter i den nedenstående tabel.</w:t>
      </w:r>
    </w:p>
    <w:p w:rsidR="00C178D1" w:rsidRDefault="008A1156" w:rsidP="00C178D1">
      <w:r>
        <w:rPr>
          <w:noProof/>
          <w:lang w:eastAsia="da-DK"/>
        </w:rPr>
        <w:drawing>
          <wp:inline distT="0" distB="0" distL="0" distR="0" wp14:anchorId="14B6D1E9" wp14:editId="449FA545">
            <wp:extent cx="5048250" cy="1580515"/>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67" t="28642" r="8293" b="20077"/>
                    <a:stretch/>
                  </pic:blipFill>
                  <pic:spPr bwMode="auto">
                    <a:xfrm>
                      <a:off x="0" y="0"/>
                      <a:ext cx="5078865" cy="1590100"/>
                    </a:xfrm>
                    <a:prstGeom prst="rect">
                      <a:avLst/>
                    </a:prstGeom>
                    <a:ln>
                      <a:noFill/>
                    </a:ln>
                    <a:extLst>
                      <a:ext uri="{53640926-AAD7-44D8-BBD7-CCE9431645EC}">
                        <a14:shadowObscured xmlns:a14="http://schemas.microsoft.com/office/drawing/2010/main"/>
                      </a:ext>
                    </a:extLst>
                  </pic:spPr>
                </pic:pic>
              </a:graphicData>
            </a:graphic>
          </wp:inline>
        </w:drawing>
      </w:r>
    </w:p>
    <w:p w:rsidR="008A1156" w:rsidRPr="008A1156" w:rsidRDefault="008A1156" w:rsidP="001E26B8">
      <w:pPr>
        <w:pStyle w:val="Heading3"/>
      </w:pPr>
      <w:r w:rsidRPr="008A1156">
        <w:t>INTCON registeret er præsenteret I alle 4 banker</w:t>
      </w:r>
    </w:p>
    <w:p w:rsidR="008A1156" w:rsidRPr="008A1156" w:rsidRDefault="008A1156" w:rsidP="008A1156">
      <w:pPr>
        <w:autoSpaceDE w:val="0"/>
        <w:autoSpaceDN w:val="0"/>
        <w:adjustRightInd w:val="0"/>
        <w:spacing w:after="0" w:line="240" w:lineRule="auto"/>
        <w:rPr>
          <w:rFonts w:ascii="Arial" w:hAnsi="Arial" w:cs="Arial"/>
          <w:sz w:val="18"/>
          <w:szCs w:val="18"/>
          <w:lang w:val="en-US"/>
        </w:rPr>
      </w:pPr>
      <w:r w:rsidRPr="008A1156">
        <w:rPr>
          <w:rFonts w:ascii="Arial" w:hAnsi="Arial" w:cs="Arial"/>
          <w:sz w:val="18"/>
          <w:szCs w:val="18"/>
          <w:lang w:val="en-US"/>
        </w:rPr>
        <w:t xml:space="preserve">bit 7 </w:t>
      </w:r>
      <w:r w:rsidRPr="008A1156">
        <w:rPr>
          <w:rFonts w:ascii="Arial" w:hAnsi="Arial" w:cs="Arial"/>
          <w:b/>
          <w:bCs/>
          <w:sz w:val="18"/>
          <w:szCs w:val="18"/>
          <w:lang w:val="en-US"/>
        </w:rPr>
        <w:t xml:space="preserve">GIE: </w:t>
      </w:r>
      <w:r w:rsidRPr="008A1156">
        <w:rPr>
          <w:rFonts w:ascii="Arial" w:hAnsi="Arial" w:cs="Arial"/>
          <w:sz w:val="18"/>
          <w:szCs w:val="18"/>
          <w:lang w:val="en-US"/>
        </w:rPr>
        <w:t>Global Interrupt Enable bit</w:t>
      </w:r>
    </w:p>
    <w:p w:rsidR="008A1156" w:rsidRPr="0096451F" w:rsidRDefault="008A1156" w:rsidP="008A1156">
      <w:pPr>
        <w:autoSpaceDE w:val="0"/>
        <w:autoSpaceDN w:val="0"/>
        <w:adjustRightInd w:val="0"/>
        <w:spacing w:after="0" w:line="240" w:lineRule="auto"/>
        <w:rPr>
          <w:rFonts w:ascii="Arial" w:hAnsi="Arial" w:cs="Arial"/>
          <w:sz w:val="16"/>
          <w:szCs w:val="18"/>
          <w:lang w:val="en-US"/>
        </w:rPr>
      </w:pPr>
      <w:r w:rsidRPr="0096451F">
        <w:rPr>
          <w:rFonts w:ascii="Courier" w:hAnsi="Courier" w:cs="Courier"/>
          <w:sz w:val="16"/>
          <w:szCs w:val="18"/>
          <w:lang w:val="en-US"/>
        </w:rPr>
        <w:t xml:space="preserve">1 </w:t>
      </w:r>
      <w:r w:rsidRPr="0096451F">
        <w:rPr>
          <w:rFonts w:ascii="Arial" w:hAnsi="Arial" w:cs="Arial"/>
          <w:sz w:val="16"/>
          <w:szCs w:val="18"/>
          <w:lang w:val="en-US"/>
        </w:rPr>
        <w:t>= Enables all unmasked interrupts</w:t>
      </w:r>
    </w:p>
    <w:p w:rsidR="008A1156" w:rsidRPr="0096451F" w:rsidRDefault="008A1156" w:rsidP="008A1156">
      <w:pPr>
        <w:autoSpaceDE w:val="0"/>
        <w:autoSpaceDN w:val="0"/>
        <w:adjustRightInd w:val="0"/>
        <w:spacing w:after="0" w:line="240" w:lineRule="auto"/>
        <w:rPr>
          <w:rFonts w:ascii="Arial" w:hAnsi="Arial" w:cs="Arial"/>
          <w:sz w:val="16"/>
          <w:szCs w:val="18"/>
          <w:lang w:val="en-US"/>
        </w:rPr>
      </w:pPr>
      <w:r w:rsidRPr="0096451F">
        <w:rPr>
          <w:rFonts w:ascii="Courier" w:hAnsi="Courier" w:cs="Courier"/>
          <w:sz w:val="16"/>
          <w:szCs w:val="18"/>
          <w:lang w:val="en-US"/>
        </w:rPr>
        <w:t xml:space="preserve">0 </w:t>
      </w:r>
      <w:r w:rsidRPr="0096451F">
        <w:rPr>
          <w:rFonts w:ascii="Arial" w:hAnsi="Arial" w:cs="Arial"/>
          <w:sz w:val="16"/>
          <w:szCs w:val="18"/>
          <w:lang w:val="en-US"/>
        </w:rPr>
        <w:t>= Disables all interrupts</w:t>
      </w:r>
    </w:p>
    <w:p w:rsidR="008A1156" w:rsidRPr="008A1156" w:rsidRDefault="008A1156" w:rsidP="008A1156">
      <w:pPr>
        <w:autoSpaceDE w:val="0"/>
        <w:autoSpaceDN w:val="0"/>
        <w:adjustRightInd w:val="0"/>
        <w:spacing w:after="0" w:line="240" w:lineRule="auto"/>
        <w:rPr>
          <w:rFonts w:ascii="Arial" w:hAnsi="Arial" w:cs="Arial"/>
          <w:sz w:val="18"/>
          <w:szCs w:val="18"/>
          <w:lang w:val="en-US"/>
        </w:rPr>
      </w:pPr>
      <w:r w:rsidRPr="008A1156">
        <w:rPr>
          <w:rFonts w:ascii="Arial" w:hAnsi="Arial" w:cs="Arial"/>
          <w:sz w:val="18"/>
          <w:szCs w:val="18"/>
          <w:lang w:val="en-US"/>
        </w:rPr>
        <w:t xml:space="preserve">bit 6 </w:t>
      </w:r>
      <w:r w:rsidRPr="008A1156">
        <w:rPr>
          <w:rFonts w:ascii="Arial" w:hAnsi="Arial" w:cs="Arial"/>
          <w:b/>
          <w:bCs/>
          <w:sz w:val="18"/>
          <w:szCs w:val="18"/>
          <w:lang w:val="en-US"/>
        </w:rPr>
        <w:t>PEIE</w:t>
      </w:r>
      <w:r w:rsidRPr="008A1156">
        <w:rPr>
          <w:rFonts w:ascii="Arial" w:hAnsi="Arial" w:cs="Arial"/>
          <w:sz w:val="18"/>
          <w:szCs w:val="18"/>
          <w:lang w:val="en-US"/>
        </w:rPr>
        <w:t>: Peripheral Interrupt Enable bit</w:t>
      </w:r>
    </w:p>
    <w:p w:rsidR="008A1156" w:rsidRPr="0096451F" w:rsidRDefault="008A1156" w:rsidP="008A1156">
      <w:pPr>
        <w:autoSpaceDE w:val="0"/>
        <w:autoSpaceDN w:val="0"/>
        <w:adjustRightInd w:val="0"/>
        <w:spacing w:after="0" w:line="240" w:lineRule="auto"/>
        <w:rPr>
          <w:rFonts w:ascii="Arial" w:hAnsi="Arial" w:cs="Arial"/>
          <w:sz w:val="16"/>
          <w:szCs w:val="18"/>
        </w:rPr>
      </w:pPr>
      <w:r w:rsidRPr="0096451F">
        <w:rPr>
          <w:rFonts w:ascii="Courier" w:hAnsi="Courier" w:cs="Courier"/>
          <w:sz w:val="16"/>
          <w:szCs w:val="18"/>
        </w:rPr>
        <w:t xml:space="preserve">1 </w:t>
      </w:r>
      <w:r w:rsidRPr="0096451F">
        <w:rPr>
          <w:rFonts w:ascii="Arial" w:hAnsi="Arial" w:cs="Arial"/>
          <w:sz w:val="16"/>
          <w:szCs w:val="18"/>
        </w:rPr>
        <w:t>= Enables all unmasked peripheral interrupts</w:t>
      </w:r>
    </w:p>
    <w:tbl>
      <w:tblPr>
        <w:tblStyle w:val="TableGrid"/>
        <w:tblpPr w:leftFromText="141" w:rightFromText="141" w:vertAnchor="text" w:horzAnchor="margin" w:tblpXSpec="right" w:tblpY="1512"/>
        <w:tblW w:w="0" w:type="auto"/>
        <w:tblLook w:val="04A0" w:firstRow="1" w:lastRow="0" w:firstColumn="1" w:lastColumn="0" w:noHBand="0" w:noVBand="1"/>
      </w:tblPr>
      <w:tblGrid>
        <w:gridCol w:w="421"/>
        <w:gridCol w:w="425"/>
        <w:gridCol w:w="425"/>
        <w:gridCol w:w="425"/>
        <w:gridCol w:w="757"/>
      </w:tblGrid>
      <w:tr w:rsidR="00567165" w:rsidTr="00567165">
        <w:tc>
          <w:tcPr>
            <w:tcW w:w="1696" w:type="dxa"/>
            <w:gridSpan w:val="4"/>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TOUTPS</w:t>
            </w:r>
            <w:r w:rsidRPr="008B32B4">
              <w:rPr>
                <w:rFonts w:ascii="Courier" w:hAnsi="Courier" w:cs="Courier"/>
                <w:sz w:val="14"/>
                <w:szCs w:val="18"/>
                <w:lang w:val="en-US"/>
              </w:rPr>
              <w:t>nr</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POST</w:t>
            </w:r>
          </w:p>
        </w:tc>
      </w:tr>
      <w:tr w:rsidR="00567165" w:rsidTr="00567165">
        <w:tc>
          <w:tcPr>
            <w:tcW w:w="421" w:type="dxa"/>
            <w:vAlign w:val="center"/>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3</w:t>
            </w:r>
          </w:p>
        </w:tc>
        <w:tc>
          <w:tcPr>
            <w:tcW w:w="425" w:type="dxa"/>
            <w:vAlign w:val="center"/>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2</w:t>
            </w:r>
          </w:p>
        </w:tc>
        <w:tc>
          <w:tcPr>
            <w:tcW w:w="425" w:type="dxa"/>
            <w:vAlign w:val="center"/>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vAlign w:val="center"/>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SCALE</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2</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3</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4</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5</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6</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7</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8</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9</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10</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11</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12</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13</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14</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15</w:t>
            </w:r>
          </w:p>
        </w:tc>
      </w:tr>
      <w:tr w:rsidR="00567165" w:rsidTr="00567165">
        <w:tc>
          <w:tcPr>
            <w:tcW w:w="421"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425"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16</w:t>
            </w:r>
          </w:p>
        </w:tc>
      </w:tr>
    </w:tbl>
    <w:p w:rsidR="008A1156" w:rsidRDefault="008A1156" w:rsidP="008A1156">
      <w:pPr>
        <w:autoSpaceDE w:val="0"/>
        <w:autoSpaceDN w:val="0"/>
        <w:adjustRightInd w:val="0"/>
        <w:spacing w:after="0" w:line="240" w:lineRule="auto"/>
        <w:rPr>
          <w:rFonts w:ascii="Arial" w:hAnsi="Arial" w:cs="Arial"/>
          <w:sz w:val="16"/>
          <w:szCs w:val="18"/>
          <w:lang w:val="en-US"/>
        </w:rPr>
      </w:pPr>
      <w:r w:rsidRPr="0096451F">
        <w:rPr>
          <w:rFonts w:ascii="Courier" w:hAnsi="Courier" w:cs="Courier"/>
          <w:sz w:val="16"/>
          <w:szCs w:val="18"/>
          <w:lang w:val="en-US"/>
        </w:rPr>
        <w:t xml:space="preserve">0 </w:t>
      </w:r>
      <w:r w:rsidRPr="0096451F">
        <w:rPr>
          <w:rFonts w:ascii="Arial" w:hAnsi="Arial" w:cs="Arial"/>
          <w:sz w:val="16"/>
          <w:szCs w:val="18"/>
          <w:lang w:val="en-US"/>
        </w:rPr>
        <w:t>= Disables all peripheral interrupts</w:t>
      </w:r>
      <w:r w:rsidR="0096451F">
        <w:rPr>
          <w:rFonts w:ascii="Arial" w:hAnsi="Arial" w:cs="Arial"/>
          <w:sz w:val="16"/>
          <w:szCs w:val="18"/>
          <w:lang w:val="en-US"/>
        </w:rPr>
        <w:br/>
      </w:r>
    </w:p>
    <w:p w:rsidR="0096451F" w:rsidRPr="0096451F" w:rsidRDefault="0096451F" w:rsidP="001E26B8">
      <w:pPr>
        <w:pStyle w:val="Heading3"/>
      </w:pPr>
      <w:r w:rsidRPr="0096451F">
        <w:t>PIR1 (</w:t>
      </w:r>
      <w:r w:rsidRPr="001E26B8">
        <w:rPr>
          <w:sz w:val="18"/>
          <w:szCs w:val="18"/>
        </w:rPr>
        <w:t>peripheral interrupts registeret</w:t>
      </w:r>
      <w:r>
        <w:t>)</w:t>
      </w:r>
      <w:r w:rsidRPr="0096451F">
        <w:t xml:space="preserve"> ligger I </w:t>
      </w:r>
      <w:r>
        <w:t>bank0</w:t>
      </w:r>
    </w:p>
    <w:p w:rsidR="0096451F" w:rsidRPr="0096451F" w:rsidRDefault="0096451F" w:rsidP="0096451F">
      <w:pPr>
        <w:autoSpaceDE w:val="0"/>
        <w:autoSpaceDN w:val="0"/>
        <w:adjustRightInd w:val="0"/>
        <w:spacing w:after="0" w:line="240" w:lineRule="auto"/>
        <w:rPr>
          <w:rFonts w:ascii="Arial" w:hAnsi="Arial" w:cs="Arial"/>
          <w:sz w:val="18"/>
          <w:szCs w:val="18"/>
          <w:lang w:val="en-US"/>
        </w:rPr>
      </w:pPr>
      <w:r w:rsidRPr="0096451F">
        <w:rPr>
          <w:rFonts w:ascii="Arial" w:hAnsi="Arial" w:cs="Arial"/>
          <w:sz w:val="18"/>
          <w:szCs w:val="18"/>
          <w:lang w:val="en-US"/>
        </w:rPr>
        <w:t xml:space="preserve">bit 1 </w:t>
      </w:r>
      <w:r w:rsidRPr="0096451F">
        <w:rPr>
          <w:rFonts w:ascii="Arial" w:hAnsi="Arial" w:cs="Arial"/>
          <w:b/>
          <w:bCs/>
          <w:sz w:val="18"/>
          <w:szCs w:val="18"/>
          <w:lang w:val="en-US"/>
        </w:rPr>
        <w:t>TMR2IF</w:t>
      </w:r>
      <w:r w:rsidRPr="0096451F">
        <w:rPr>
          <w:rFonts w:ascii="Arial" w:hAnsi="Arial" w:cs="Arial"/>
          <w:sz w:val="18"/>
          <w:szCs w:val="18"/>
          <w:lang w:val="en-US"/>
        </w:rPr>
        <w:t>: TMR2 to PR2 Match Interrupt Flag bit</w:t>
      </w:r>
    </w:p>
    <w:p w:rsidR="0096451F" w:rsidRPr="0096451F" w:rsidRDefault="0096451F" w:rsidP="0096451F">
      <w:pPr>
        <w:autoSpaceDE w:val="0"/>
        <w:autoSpaceDN w:val="0"/>
        <w:adjustRightInd w:val="0"/>
        <w:spacing w:after="0" w:line="240" w:lineRule="auto"/>
        <w:rPr>
          <w:rFonts w:ascii="Arial" w:hAnsi="Arial" w:cs="Arial"/>
          <w:sz w:val="18"/>
          <w:szCs w:val="18"/>
          <w:lang w:val="en-US"/>
        </w:rPr>
      </w:pPr>
      <w:r w:rsidRPr="0096451F">
        <w:rPr>
          <w:rFonts w:ascii="Courier" w:hAnsi="Courier" w:cs="Courier"/>
          <w:sz w:val="18"/>
          <w:szCs w:val="18"/>
          <w:lang w:val="en-US"/>
        </w:rPr>
        <w:t xml:space="preserve">1 </w:t>
      </w:r>
      <w:r w:rsidRPr="0096451F">
        <w:rPr>
          <w:rFonts w:ascii="Arial" w:hAnsi="Arial" w:cs="Arial"/>
          <w:sz w:val="18"/>
          <w:szCs w:val="18"/>
          <w:lang w:val="en-US"/>
        </w:rPr>
        <w:t>= TMR2 to PR2 match occurred (must be cleared in software)</w:t>
      </w:r>
    </w:p>
    <w:p w:rsidR="0096451F" w:rsidRDefault="0096451F" w:rsidP="0096451F">
      <w:pPr>
        <w:autoSpaceDE w:val="0"/>
        <w:autoSpaceDN w:val="0"/>
        <w:adjustRightInd w:val="0"/>
        <w:spacing w:after="0" w:line="240" w:lineRule="auto"/>
        <w:rPr>
          <w:rFonts w:ascii="Arial" w:hAnsi="Arial" w:cs="Arial"/>
          <w:sz w:val="18"/>
          <w:szCs w:val="18"/>
          <w:lang w:val="en-US"/>
        </w:rPr>
      </w:pPr>
      <w:r w:rsidRPr="0096451F">
        <w:rPr>
          <w:rFonts w:ascii="Courier" w:hAnsi="Courier" w:cs="Courier"/>
          <w:sz w:val="18"/>
          <w:szCs w:val="18"/>
          <w:lang w:val="en-US"/>
        </w:rPr>
        <w:t xml:space="preserve">0 </w:t>
      </w:r>
      <w:r w:rsidRPr="0096451F">
        <w:rPr>
          <w:rFonts w:ascii="Arial" w:hAnsi="Arial" w:cs="Arial"/>
          <w:sz w:val="18"/>
          <w:szCs w:val="18"/>
          <w:lang w:val="en-US"/>
        </w:rPr>
        <w:t>= No TMR2 to PR2 match occurred</w:t>
      </w:r>
    </w:p>
    <w:p w:rsidR="0096451F" w:rsidRDefault="0096451F" w:rsidP="0096451F">
      <w:pPr>
        <w:autoSpaceDE w:val="0"/>
        <w:autoSpaceDN w:val="0"/>
        <w:adjustRightInd w:val="0"/>
        <w:spacing w:after="0" w:line="240" w:lineRule="auto"/>
        <w:rPr>
          <w:rFonts w:ascii="Arial" w:hAnsi="Arial" w:cs="Arial"/>
          <w:sz w:val="18"/>
          <w:szCs w:val="18"/>
          <w:lang w:val="en-US"/>
        </w:rPr>
      </w:pPr>
    </w:p>
    <w:p w:rsidR="0096451F" w:rsidRPr="0096451F" w:rsidRDefault="0096451F" w:rsidP="001E26B8">
      <w:pPr>
        <w:pStyle w:val="Heading3"/>
        <w:rPr>
          <w:sz w:val="18"/>
          <w:szCs w:val="18"/>
          <w:lang w:val="en-US"/>
        </w:rPr>
      </w:pPr>
      <w:r w:rsidRPr="0096451F">
        <w:rPr>
          <w:lang w:val="en-US"/>
        </w:rPr>
        <w:t>PIE1 (</w:t>
      </w:r>
      <w:r w:rsidRPr="001E26B8">
        <w:rPr>
          <w:sz w:val="18"/>
          <w:szCs w:val="18"/>
          <w:lang w:val="en-US"/>
        </w:rPr>
        <w:t>peripheral interrupts enable registeret</w:t>
      </w:r>
      <w:r w:rsidRPr="0096451F">
        <w:rPr>
          <w:lang w:val="en-US"/>
        </w:rPr>
        <w:t>)</w:t>
      </w:r>
      <w:r>
        <w:rPr>
          <w:lang w:val="en-US"/>
        </w:rPr>
        <w:t xml:space="preserve"> ligger I bank1</w:t>
      </w:r>
    </w:p>
    <w:p w:rsidR="0096451F" w:rsidRDefault="0096451F" w:rsidP="0096451F">
      <w:pPr>
        <w:autoSpaceDE w:val="0"/>
        <w:autoSpaceDN w:val="0"/>
        <w:adjustRightInd w:val="0"/>
        <w:spacing w:after="0" w:line="240" w:lineRule="auto"/>
        <w:rPr>
          <w:rFonts w:ascii="Arial" w:hAnsi="Arial" w:cs="Arial"/>
          <w:sz w:val="18"/>
          <w:szCs w:val="18"/>
          <w:lang w:val="en-US"/>
        </w:rPr>
      </w:pPr>
      <w:r w:rsidRPr="0096451F">
        <w:rPr>
          <w:rFonts w:ascii="Arial" w:hAnsi="Arial" w:cs="Arial"/>
          <w:sz w:val="18"/>
          <w:szCs w:val="18"/>
          <w:lang w:val="en-US"/>
        </w:rPr>
        <w:t xml:space="preserve">bit 1 </w:t>
      </w:r>
      <w:r w:rsidRPr="0096451F">
        <w:rPr>
          <w:rFonts w:ascii="Arial" w:hAnsi="Arial" w:cs="Arial"/>
          <w:b/>
          <w:bCs/>
          <w:sz w:val="18"/>
          <w:szCs w:val="18"/>
          <w:lang w:val="en-US"/>
        </w:rPr>
        <w:t>TMR2IE</w:t>
      </w:r>
      <w:r w:rsidRPr="0096451F">
        <w:rPr>
          <w:rFonts w:ascii="Arial" w:hAnsi="Arial" w:cs="Arial"/>
          <w:sz w:val="18"/>
          <w:szCs w:val="18"/>
          <w:lang w:val="en-US"/>
        </w:rPr>
        <w:t>: TMR2 to PR2 Match Interrupt Enable bit</w:t>
      </w:r>
    </w:p>
    <w:p w:rsidR="001E26B8" w:rsidRDefault="001E26B8" w:rsidP="0096451F">
      <w:pPr>
        <w:autoSpaceDE w:val="0"/>
        <w:autoSpaceDN w:val="0"/>
        <w:adjustRightInd w:val="0"/>
        <w:spacing w:after="0" w:line="240" w:lineRule="auto"/>
        <w:rPr>
          <w:rFonts w:ascii="Arial" w:hAnsi="Arial" w:cs="Arial"/>
          <w:sz w:val="18"/>
          <w:szCs w:val="18"/>
          <w:lang w:val="en-US"/>
        </w:rPr>
      </w:pPr>
    </w:p>
    <w:p w:rsidR="001E26B8" w:rsidRDefault="001E26B8" w:rsidP="001E26B8">
      <w:pPr>
        <w:pStyle w:val="Heading3"/>
      </w:pPr>
      <w:r>
        <w:t>TMR2 (</w:t>
      </w:r>
      <w:r w:rsidRPr="001E26B8">
        <w:rPr>
          <w:sz w:val="18"/>
          <w:szCs w:val="18"/>
        </w:rPr>
        <w:t>Timer2 Module Register</w:t>
      </w:r>
      <w:r>
        <w:t>) ligger i bank0</w:t>
      </w:r>
    </w:p>
    <w:p w:rsidR="001E26B8" w:rsidRDefault="001E26B8" w:rsidP="001E26B8">
      <w:pPr>
        <w:rPr>
          <w:sz w:val="18"/>
          <w:szCs w:val="18"/>
        </w:rPr>
      </w:pPr>
      <w:r w:rsidRPr="001E26B8">
        <w:rPr>
          <w:sz w:val="18"/>
          <w:szCs w:val="18"/>
        </w:rPr>
        <w:t>Dette er det register timer 2 sammenligner, den øjeblikkelige tælle værdi med.</w:t>
      </w:r>
      <w:r>
        <w:rPr>
          <w:sz w:val="18"/>
          <w:szCs w:val="18"/>
        </w:rPr>
        <w:t xml:space="preserve"> </w:t>
      </w:r>
      <w:r>
        <w:rPr>
          <w:sz w:val="18"/>
          <w:szCs w:val="18"/>
        </w:rPr>
        <w:br/>
        <w:t>Hele registeret tæller med da der er tale om en 8bits værdi (0-255)</w:t>
      </w:r>
    </w:p>
    <w:p w:rsidR="001E26B8" w:rsidRPr="001E26B8" w:rsidRDefault="001E26B8" w:rsidP="001E26B8">
      <w:pPr>
        <w:pStyle w:val="Heading3"/>
      </w:pPr>
      <w:bookmarkStart w:id="4" w:name="_T2CON_(TIMER2_control"/>
      <w:bookmarkEnd w:id="4"/>
      <w:r w:rsidRPr="001E26B8">
        <w:t>T2CON (</w:t>
      </w:r>
      <w:r w:rsidRPr="001E26B8">
        <w:rPr>
          <w:sz w:val="18"/>
          <w:szCs w:val="18"/>
        </w:rPr>
        <w:t>TIMER2 control register</w:t>
      </w:r>
      <w:r w:rsidRPr="001E26B8">
        <w:t>) ligger I bank0)</w:t>
      </w:r>
    </w:p>
    <w:p w:rsidR="001E26B8" w:rsidRPr="001E26B8" w:rsidRDefault="001E26B8" w:rsidP="001E26B8">
      <w:pPr>
        <w:autoSpaceDE w:val="0"/>
        <w:autoSpaceDN w:val="0"/>
        <w:adjustRightInd w:val="0"/>
        <w:spacing w:after="0" w:line="240" w:lineRule="auto"/>
        <w:rPr>
          <w:rFonts w:ascii="Arial" w:hAnsi="Arial" w:cs="Arial"/>
          <w:sz w:val="18"/>
          <w:szCs w:val="18"/>
          <w:lang w:val="en-US"/>
        </w:rPr>
      </w:pPr>
      <w:r w:rsidRPr="001E26B8">
        <w:rPr>
          <w:rFonts w:ascii="Arial" w:hAnsi="Arial" w:cs="Arial"/>
          <w:sz w:val="18"/>
          <w:szCs w:val="18"/>
          <w:lang w:val="en-US"/>
        </w:rPr>
        <w:t xml:space="preserve">bit 7 </w:t>
      </w:r>
      <w:r w:rsidRPr="001E26B8">
        <w:rPr>
          <w:rFonts w:ascii="Arial" w:hAnsi="Arial" w:cs="Arial"/>
          <w:b/>
          <w:bCs/>
          <w:sz w:val="18"/>
          <w:szCs w:val="18"/>
          <w:lang w:val="en-US"/>
        </w:rPr>
        <w:t xml:space="preserve">Unimplemented: </w:t>
      </w:r>
      <w:r w:rsidRPr="001E26B8">
        <w:rPr>
          <w:rFonts w:ascii="Arial" w:hAnsi="Arial" w:cs="Arial"/>
          <w:sz w:val="18"/>
          <w:szCs w:val="18"/>
          <w:lang w:val="en-US"/>
        </w:rPr>
        <w:t>Read as ‘</w:t>
      </w:r>
      <w:r w:rsidRPr="001E26B8">
        <w:rPr>
          <w:rFonts w:ascii="Courier" w:hAnsi="Courier" w:cs="Courier"/>
          <w:sz w:val="18"/>
          <w:szCs w:val="18"/>
          <w:lang w:val="en-US"/>
        </w:rPr>
        <w:t>0</w:t>
      </w:r>
      <w:r w:rsidRPr="001E26B8">
        <w:rPr>
          <w:rFonts w:ascii="Arial" w:hAnsi="Arial" w:cs="Arial"/>
          <w:sz w:val="18"/>
          <w:szCs w:val="18"/>
          <w:lang w:val="en-US"/>
        </w:rPr>
        <w:t>’</w:t>
      </w:r>
    </w:p>
    <w:p w:rsidR="00362F5E" w:rsidRDefault="001E26B8" w:rsidP="001E26B8">
      <w:pPr>
        <w:autoSpaceDE w:val="0"/>
        <w:autoSpaceDN w:val="0"/>
        <w:adjustRightInd w:val="0"/>
        <w:spacing w:after="0" w:line="240" w:lineRule="auto"/>
        <w:rPr>
          <w:rFonts w:ascii="Arial" w:hAnsi="Arial" w:cs="Arial"/>
          <w:b/>
          <w:bCs/>
          <w:sz w:val="18"/>
          <w:szCs w:val="18"/>
          <w:lang w:val="en-US"/>
        </w:rPr>
      </w:pPr>
      <w:r w:rsidRPr="001E26B8">
        <w:rPr>
          <w:rFonts w:ascii="Arial" w:hAnsi="Arial" w:cs="Arial"/>
          <w:sz w:val="18"/>
          <w:szCs w:val="18"/>
          <w:lang w:val="en-US"/>
        </w:rPr>
        <w:t>bit 6</w:t>
      </w:r>
      <w:r w:rsidR="00362F5E">
        <w:rPr>
          <w:rFonts w:ascii="Arial" w:hAnsi="Arial" w:cs="Arial"/>
          <w:sz w:val="18"/>
          <w:szCs w:val="18"/>
          <w:lang w:val="en-US"/>
        </w:rPr>
        <w:t xml:space="preserve"> </w:t>
      </w:r>
      <w:r w:rsidRPr="001E26B8">
        <w:rPr>
          <w:rFonts w:ascii="Arial" w:hAnsi="Arial" w:cs="Arial"/>
          <w:b/>
          <w:bCs/>
          <w:sz w:val="18"/>
          <w:szCs w:val="18"/>
          <w:lang w:val="en-US"/>
        </w:rPr>
        <w:t>TOUTPS3</w:t>
      </w:r>
    </w:p>
    <w:p w:rsidR="00362F5E" w:rsidRPr="00362F5E" w:rsidRDefault="00362F5E" w:rsidP="00193474">
      <w:pPr>
        <w:tabs>
          <w:tab w:val="left" w:pos="1985"/>
        </w:tabs>
        <w:autoSpaceDE w:val="0"/>
        <w:autoSpaceDN w:val="0"/>
        <w:adjustRightInd w:val="0"/>
        <w:spacing w:after="0" w:line="240" w:lineRule="auto"/>
        <w:rPr>
          <w:rFonts w:ascii="Arial" w:hAnsi="Arial" w:cs="Arial"/>
          <w:bCs/>
          <w:sz w:val="18"/>
          <w:szCs w:val="18"/>
        </w:rPr>
      </w:pPr>
      <w:r w:rsidRPr="00362F5E">
        <w:rPr>
          <w:rFonts w:ascii="Arial" w:hAnsi="Arial" w:cs="Arial"/>
          <w:sz w:val="18"/>
          <w:szCs w:val="18"/>
        </w:rPr>
        <w:t xml:space="preserve">bit </w:t>
      </w:r>
      <w:r>
        <w:rPr>
          <w:rFonts w:ascii="Arial" w:hAnsi="Arial" w:cs="Arial"/>
          <w:sz w:val="18"/>
          <w:szCs w:val="18"/>
        </w:rPr>
        <w:t>5</w:t>
      </w:r>
      <w:r w:rsidRPr="00362F5E">
        <w:rPr>
          <w:rFonts w:ascii="Arial" w:hAnsi="Arial" w:cs="Arial"/>
          <w:sz w:val="18"/>
          <w:szCs w:val="18"/>
        </w:rPr>
        <w:t xml:space="preserve"> </w:t>
      </w:r>
      <w:r w:rsidRPr="00362F5E">
        <w:rPr>
          <w:rFonts w:ascii="Arial" w:hAnsi="Arial" w:cs="Arial"/>
          <w:b/>
          <w:bCs/>
          <w:sz w:val="18"/>
          <w:szCs w:val="18"/>
        </w:rPr>
        <w:t xml:space="preserve">TOUTPS2 </w:t>
      </w:r>
      <w:r w:rsidR="00193474">
        <w:rPr>
          <w:rFonts w:ascii="Arial" w:hAnsi="Arial" w:cs="Arial"/>
          <w:b/>
          <w:bCs/>
          <w:sz w:val="18"/>
          <w:szCs w:val="18"/>
        </w:rPr>
        <w:tab/>
      </w:r>
      <w:r w:rsidRPr="00362F5E">
        <w:rPr>
          <w:rFonts w:ascii="Arial" w:hAnsi="Arial" w:cs="Arial"/>
          <w:bCs/>
          <w:sz w:val="18"/>
          <w:szCs w:val="18"/>
        </w:rPr>
        <w:t xml:space="preserve">Se den øverste tabel for </w:t>
      </w:r>
    </w:p>
    <w:p w:rsidR="00362F5E" w:rsidRPr="00AB1DFD" w:rsidRDefault="00362F5E" w:rsidP="00193474">
      <w:pPr>
        <w:tabs>
          <w:tab w:val="left" w:pos="1985"/>
        </w:tabs>
        <w:autoSpaceDE w:val="0"/>
        <w:autoSpaceDN w:val="0"/>
        <w:adjustRightInd w:val="0"/>
        <w:spacing w:after="0" w:line="240" w:lineRule="auto"/>
        <w:rPr>
          <w:rFonts w:ascii="Arial" w:hAnsi="Arial" w:cs="Arial"/>
          <w:b/>
          <w:bCs/>
          <w:sz w:val="18"/>
          <w:szCs w:val="18"/>
          <w:lang w:val="en-US"/>
        </w:rPr>
      </w:pPr>
      <w:r w:rsidRPr="00AB1DFD">
        <w:rPr>
          <w:rFonts w:ascii="Arial" w:hAnsi="Arial" w:cs="Arial"/>
          <w:sz w:val="18"/>
          <w:szCs w:val="18"/>
          <w:lang w:val="en-US"/>
        </w:rPr>
        <w:t xml:space="preserve">bit 4 </w:t>
      </w:r>
      <w:r w:rsidRPr="00AB1DFD">
        <w:rPr>
          <w:rFonts w:ascii="Arial" w:hAnsi="Arial" w:cs="Arial"/>
          <w:b/>
          <w:bCs/>
          <w:sz w:val="18"/>
          <w:szCs w:val="18"/>
          <w:lang w:val="en-US"/>
        </w:rPr>
        <w:t>TOUTPS1</w:t>
      </w:r>
      <w:r w:rsidRPr="00AB1DFD">
        <w:rPr>
          <w:rFonts w:ascii="Arial" w:hAnsi="Arial" w:cs="Arial"/>
          <w:b/>
          <w:bCs/>
          <w:sz w:val="18"/>
          <w:szCs w:val="18"/>
          <w:lang w:val="en-US"/>
        </w:rPr>
        <w:tab/>
      </w:r>
      <w:r w:rsidRPr="00AB1DFD">
        <w:rPr>
          <w:rFonts w:ascii="Arial" w:hAnsi="Arial" w:cs="Arial"/>
          <w:bCs/>
          <w:sz w:val="18"/>
          <w:szCs w:val="18"/>
          <w:lang w:val="en-US"/>
        </w:rPr>
        <w:t>indstilling af Postscaler</w:t>
      </w:r>
    </w:p>
    <w:p w:rsidR="001E26B8" w:rsidRPr="001E26B8" w:rsidRDefault="00362F5E" w:rsidP="001E26B8">
      <w:pPr>
        <w:autoSpaceDE w:val="0"/>
        <w:autoSpaceDN w:val="0"/>
        <w:adjustRightInd w:val="0"/>
        <w:spacing w:after="0" w:line="240" w:lineRule="auto"/>
        <w:rPr>
          <w:rFonts w:ascii="Arial" w:hAnsi="Arial" w:cs="Arial"/>
          <w:sz w:val="18"/>
          <w:szCs w:val="18"/>
          <w:lang w:val="en-US"/>
        </w:rPr>
      </w:pPr>
      <w:r>
        <w:rPr>
          <w:rFonts w:ascii="Arial" w:hAnsi="Arial" w:cs="Arial"/>
          <w:sz w:val="18"/>
          <w:szCs w:val="18"/>
          <w:lang w:val="en-US"/>
        </w:rPr>
        <w:t xml:space="preserve">bit 3 </w:t>
      </w:r>
      <w:r w:rsidR="001E26B8" w:rsidRPr="001E26B8">
        <w:rPr>
          <w:rFonts w:ascii="Arial" w:hAnsi="Arial" w:cs="Arial"/>
          <w:b/>
          <w:bCs/>
          <w:sz w:val="18"/>
          <w:szCs w:val="18"/>
          <w:lang w:val="en-US"/>
        </w:rPr>
        <w:t>TOUTPS0</w:t>
      </w:r>
      <w:r w:rsidR="008B32B4">
        <w:rPr>
          <w:rFonts w:ascii="Arial" w:hAnsi="Arial" w:cs="Arial"/>
          <w:sz w:val="18"/>
          <w:szCs w:val="18"/>
          <w:lang w:val="en-US"/>
        </w:rPr>
        <w:tab/>
      </w:r>
    </w:p>
    <w:p w:rsidR="001E26B8" w:rsidRPr="001E26B8" w:rsidRDefault="001E26B8" w:rsidP="001E26B8">
      <w:pPr>
        <w:autoSpaceDE w:val="0"/>
        <w:autoSpaceDN w:val="0"/>
        <w:adjustRightInd w:val="0"/>
        <w:spacing w:after="0" w:line="240" w:lineRule="auto"/>
        <w:rPr>
          <w:rFonts w:ascii="Arial" w:hAnsi="Arial" w:cs="Arial"/>
          <w:sz w:val="18"/>
          <w:szCs w:val="18"/>
          <w:lang w:val="en-US"/>
        </w:rPr>
      </w:pPr>
      <w:r w:rsidRPr="001E26B8">
        <w:rPr>
          <w:rFonts w:ascii="Arial" w:hAnsi="Arial" w:cs="Arial"/>
          <w:sz w:val="18"/>
          <w:szCs w:val="18"/>
          <w:lang w:val="en-US"/>
        </w:rPr>
        <w:t xml:space="preserve">bit 2 </w:t>
      </w:r>
      <w:r w:rsidRPr="001E26B8">
        <w:rPr>
          <w:rFonts w:ascii="Arial" w:hAnsi="Arial" w:cs="Arial"/>
          <w:b/>
          <w:bCs/>
          <w:sz w:val="18"/>
          <w:szCs w:val="18"/>
          <w:lang w:val="en-US"/>
        </w:rPr>
        <w:t>TMR2ON</w:t>
      </w:r>
      <w:r w:rsidRPr="001E26B8">
        <w:rPr>
          <w:rFonts w:ascii="Arial" w:hAnsi="Arial" w:cs="Arial"/>
          <w:sz w:val="18"/>
          <w:szCs w:val="18"/>
          <w:lang w:val="en-US"/>
        </w:rPr>
        <w:t xml:space="preserve"> Timer2 On bit</w:t>
      </w:r>
    </w:p>
    <w:p w:rsidR="001E26B8" w:rsidRPr="001E26B8" w:rsidRDefault="001E26B8" w:rsidP="001E26B8">
      <w:pPr>
        <w:autoSpaceDE w:val="0"/>
        <w:autoSpaceDN w:val="0"/>
        <w:adjustRightInd w:val="0"/>
        <w:spacing w:after="0" w:line="240" w:lineRule="auto"/>
        <w:rPr>
          <w:rFonts w:ascii="Arial" w:hAnsi="Arial" w:cs="Arial"/>
          <w:sz w:val="18"/>
          <w:szCs w:val="18"/>
          <w:lang w:val="en-US"/>
        </w:rPr>
      </w:pPr>
      <w:r w:rsidRPr="001E26B8">
        <w:rPr>
          <w:rFonts w:ascii="Courier" w:hAnsi="Courier" w:cs="Courier"/>
          <w:sz w:val="18"/>
          <w:szCs w:val="18"/>
          <w:lang w:val="en-US"/>
        </w:rPr>
        <w:t xml:space="preserve">1 </w:t>
      </w:r>
      <w:r w:rsidRPr="001E26B8">
        <w:rPr>
          <w:rFonts w:ascii="Arial" w:hAnsi="Arial" w:cs="Arial"/>
          <w:sz w:val="18"/>
          <w:szCs w:val="18"/>
          <w:lang w:val="en-US"/>
        </w:rPr>
        <w:t>= Timer2 is on</w:t>
      </w:r>
    </w:p>
    <w:p w:rsidR="001E26B8" w:rsidRPr="001E26B8" w:rsidRDefault="001E26B8" w:rsidP="001E26B8">
      <w:pPr>
        <w:autoSpaceDE w:val="0"/>
        <w:autoSpaceDN w:val="0"/>
        <w:adjustRightInd w:val="0"/>
        <w:spacing w:after="0" w:line="240" w:lineRule="auto"/>
        <w:rPr>
          <w:rFonts w:ascii="Arial" w:hAnsi="Arial" w:cs="Arial"/>
          <w:sz w:val="18"/>
          <w:szCs w:val="18"/>
          <w:lang w:val="en-US"/>
        </w:rPr>
      </w:pPr>
      <w:r w:rsidRPr="001E26B8">
        <w:rPr>
          <w:rFonts w:ascii="Courier" w:hAnsi="Courier" w:cs="Courier"/>
          <w:sz w:val="18"/>
          <w:szCs w:val="18"/>
          <w:lang w:val="en-US"/>
        </w:rPr>
        <w:t xml:space="preserve">0 </w:t>
      </w:r>
      <w:r w:rsidRPr="001E26B8">
        <w:rPr>
          <w:rFonts w:ascii="Arial" w:hAnsi="Arial" w:cs="Arial"/>
          <w:sz w:val="18"/>
          <w:szCs w:val="18"/>
          <w:lang w:val="en-US"/>
        </w:rPr>
        <w:t>= Timer2 is off</w:t>
      </w:r>
    </w:p>
    <w:p w:rsidR="001E26B8" w:rsidRPr="001E26B8" w:rsidRDefault="001E26B8" w:rsidP="001E26B8">
      <w:pPr>
        <w:autoSpaceDE w:val="0"/>
        <w:autoSpaceDN w:val="0"/>
        <w:adjustRightInd w:val="0"/>
        <w:spacing w:after="0" w:line="240" w:lineRule="auto"/>
        <w:rPr>
          <w:rFonts w:ascii="Arial" w:hAnsi="Arial" w:cs="Arial"/>
          <w:sz w:val="18"/>
          <w:szCs w:val="18"/>
          <w:lang w:val="en-US"/>
        </w:rPr>
      </w:pPr>
      <w:r w:rsidRPr="001E26B8">
        <w:rPr>
          <w:rFonts w:ascii="Arial" w:hAnsi="Arial" w:cs="Arial"/>
          <w:sz w:val="18"/>
          <w:szCs w:val="18"/>
          <w:lang w:val="en-US"/>
        </w:rPr>
        <w:t xml:space="preserve">bit 1-0 </w:t>
      </w:r>
      <w:r w:rsidRPr="001E26B8">
        <w:rPr>
          <w:rFonts w:ascii="Arial" w:hAnsi="Arial" w:cs="Arial"/>
          <w:b/>
          <w:bCs/>
          <w:sz w:val="18"/>
          <w:szCs w:val="18"/>
          <w:lang w:val="en-US"/>
        </w:rPr>
        <w:t>T2CKPS1:T2CKPS0</w:t>
      </w:r>
      <w:r w:rsidRPr="001E26B8">
        <w:rPr>
          <w:rFonts w:ascii="Arial" w:hAnsi="Arial" w:cs="Arial"/>
          <w:sz w:val="18"/>
          <w:szCs w:val="18"/>
          <w:lang w:val="en-US"/>
        </w:rPr>
        <w:t>: Timer2 Clock Prescale Select bits</w:t>
      </w:r>
    </w:p>
    <w:tbl>
      <w:tblPr>
        <w:tblStyle w:val="TableGrid"/>
        <w:tblpPr w:leftFromText="141" w:rightFromText="141" w:vertAnchor="text" w:horzAnchor="margin" w:tblpXSpec="right" w:tblpY="202"/>
        <w:tblW w:w="0" w:type="auto"/>
        <w:tblLook w:val="04A0" w:firstRow="1" w:lastRow="0" w:firstColumn="1" w:lastColumn="0" w:noHBand="0" w:noVBand="1"/>
      </w:tblPr>
      <w:tblGrid>
        <w:gridCol w:w="517"/>
        <w:gridCol w:w="517"/>
        <w:gridCol w:w="757"/>
      </w:tblGrid>
      <w:tr w:rsidR="00567165" w:rsidTr="00567165">
        <w:tc>
          <w:tcPr>
            <w:tcW w:w="1034" w:type="dxa"/>
            <w:gridSpan w:val="2"/>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TOUTPS</w:t>
            </w:r>
            <w:r w:rsidRPr="008B32B4">
              <w:rPr>
                <w:rFonts w:ascii="Courier" w:hAnsi="Courier" w:cs="Courier"/>
                <w:sz w:val="14"/>
                <w:szCs w:val="18"/>
                <w:lang w:val="en-US"/>
              </w:rPr>
              <w:t>nr</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PRE</w:t>
            </w:r>
          </w:p>
        </w:tc>
      </w:tr>
      <w:tr w:rsidR="00567165" w:rsidTr="00567165">
        <w:tc>
          <w:tcPr>
            <w:tcW w:w="517" w:type="dxa"/>
            <w:vAlign w:val="center"/>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517" w:type="dxa"/>
            <w:vAlign w:val="center"/>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SCALE</w:t>
            </w:r>
          </w:p>
        </w:tc>
      </w:tr>
      <w:tr w:rsidR="00567165" w:rsidTr="00567165">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0</w:t>
            </w:r>
          </w:p>
        </w:tc>
      </w:tr>
      <w:tr w:rsidR="00567165" w:rsidTr="00567165">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4</w:t>
            </w:r>
          </w:p>
        </w:tc>
      </w:tr>
      <w:tr w:rsidR="00567165" w:rsidTr="00567165">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0</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16</w:t>
            </w:r>
          </w:p>
        </w:tc>
      </w:tr>
      <w:tr w:rsidR="00567165" w:rsidTr="00567165">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517" w:type="dxa"/>
          </w:tcPr>
          <w:p w:rsidR="00567165" w:rsidRDefault="00567165" w:rsidP="00567165">
            <w:pPr>
              <w:autoSpaceDE w:val="0"/>
              <w:autoSpaceDN w:val="0"/>
              <w:adjustRightInd w:val="0"/>
              <w:jc w:val="center"/>
              <w:rPr>
                <w:rFonts w:ascii="Courier" w:hAnsi="Courier" w:cs="Courier"/>
                <w:sz w:val="18"/>
                <w:szCs w:val="18"/>
                <w:lang w:val="en-US"/>
              </w:rPr>
            </w:pPr>
            <w:r>
              <w:rPr>
                <w:rFonts w:ascii="Courier" w:hAnsi="Courier" w:cs="Courier"/>
                <w:sz w:val="18"/>
                <w:szCs w:val="18"/>
                <w:lang w:val="en-US"/>
              </w:rPr>
              <w:t>1</w:t>
            </w:r>
          </w:p>
        </w:tc>
        <w:tc>
          <w:tcPr>
            <w:tcW w:w="757" w:type="dxa"/>
            <w:shd w:val="clear" w:color="auto" w:fill="FFE599" w:themeFill="accent4" w:themeFillTint="66"/>
          </w:tcPr>
          <w:p w:rsidR="00567165" w:rsidRDefault="00567165" w:rsidP="00567165">
            <w:pPr>
              <w:autoSpaceDE w:val="0"/>
              <w:autoSpaceDN w:val="0"/>
              <w:adjustRightInd w:val="0"/>
              <w:rPr>
                <w:rFonts w:ascii="Courier" w:hAnsi="Courier" w:cs="Courier"/>
                <w:sz w:val="18"/>
                <w:szCs w:val="18"/>
                <w:lang w:val="en-US"/>
              </w:rPr>
            </w:pPr>
            <w:r>
              <w:rPr>
                <w:rFonts w:ascii="Courier" w:hAnsi="Courier" w:cs="Courier"/>
                <w:sz w:val="18"/>
                <w:szCs w:val="18"/>
                <w:lang w:val="en-US"/>
              </w:rPr>
              <w:t>16</w:t>
            </w:r>
          </w:p>
        </w:tc>
      </w:tr>
    </w:tbl>
    <w:p w:rsidR="00AB1DFD" w:rsidRDefault="001E26B8" w:rsidP="00AB1DFD">
      <w:pPr>
        <w:autoSpaceDE w:val="0"/>
        <w:autoSpaceDN w:val="0"/>
        <w:adjustRightInd w:val="0"/>
        <w:spacing w:after="0" w:line="240" w:lineRule="auto"/>
        <w:rPr>
          <w:rFonts w:ascii="Courier" w:hAnsi="Courier" w:cs="Courier"/>
          <w:sz w:val="18"/>
          <w:szCs w:val="18"/>
          <w:lang w:val="en-US"/>
        </w:rPr>
      </w:pPr>
      <w:r w:rsidRPr="00AB1DFD">
        <w:rPr>
          <w:rFonts w:ascii="Courier" w:hAnsi="Courier" w:cs="Courier"/>
          <w:sz w:val="18"/>
          <w:szCs w:val="18"/>
          <w:lang w:val="en-US"/>
        </w:rPr>
        <w:t xml:space="preserve">00 </w:t>
      </w:r>
      <w:r w:rsidRPr="00AB1DFD">
        <w:rPr>
          <w:rFonts w:ascii="Arial" w:hAnsi="Arial" w:cs="Arial"/>
          <w:sz w:val="18"/>
          <w:szCs w:val="18"/>
          <w:lang w:val="en-US"/>
        </w:rPr>
        <w:t>= Prescaler is 1</w:t>
      </w:r>
      <w:r w:rsidR="00AB1DFD" w:rsidRPr="00AB1DFD">
        <w:rPr>
          <w:sz w:val="18"/>
          <w:szCs w:val="18"/>
          <w:lang w:val="en-US"/>
        </w:rPr>
        <w:t xml:space="preserve"> </w:t>
      </w:r>
      <w:r w:rsidR="00AB1DFD" w:rsidRPr="00AB1DFD">
        <w:rPr>
          <w:sz w:val="18"/>
          <w:szCs w:val="18"/>
          <w:lang w:val="en-US"/>
        </w:rPr>
        <w:br/>
      </w:r>
    </w:p>
    <w:p w:rsidR="00AB1DFD" w:rsidRPr="00193474" w:rsidRDefault="00AB1DFD" w:rsidP="00193474">
      <w:pPr>
        <w:tabs>
          <w:tab w:val="left" w:pos="1985"/>
        </w:tabs>
        <w:autoSpaceDE w:val="0"/>
        <w:autoSpaceDN w:val="0"/>
        <w:adjustRightInd w:val="0"/>
        <w:spacing w:after="0" w:line="240" w:lineRule="auto"/>
        <w:rPr>
          <w:rFonts w:ascii="Arial" w:hAnsi="Arial" w:cs="Arial"/>
          <w:sz w:val="18"/>
          <w:szCs w:val="18"/>
        </w:rPr>
      </w:pPr>
      <w:r w:rsidRPr="00193474">
        <w:rPr>
          <w:rFonts w:ascii="Courier" w:hAnsi="Courier" w:cs="Courier"/>
          <w:sz w:val="18"/>
          <w:szCs w:val="18"/>
        </w:rPr>
        <w:t xml:space="preserve">01 </w:t>
      </w:r>
      <w:r w:rsidRPr="00193474">
        <w:rPr>
          <w:rFonts w:ascii="Arial" w:hAnsi="Arial" w:cs="Arial"/>
          <w:sz w:val="18"/>
          <w:szCs w:val="18"/>
        </w:rPr>
        <w:t>= Prescaler is 4</w:t>
      </w:r>
      <w:r w:rsidR="00193474" w:rsidRPr="00193474">
        <w:rPr>
          <w:rFonts w:ascii="Arial" w:hAnsi="Arial" w:cs="Arial"/>
          <w:sz w:val="18"/>
          <w:szCs w:val="18"/>
        </w:rPr>
        <w:tab/>
      </w:r>
      <w:r w:rsidR="00193474" w:rsidRPr="00362F5E">
        <w:rPr>
          <w:rFonts w:ascii="Arial" w:hAnsi="Arial" w:cs="Arial"/>
          <w:bCs/>
          <w:sz w:val="18"/>
          <w:szCs w:val="18"/>
        </w:rPr>
        <w:t xml:space="preserve">Se den </w:t>
      </w:r>
      <w:r w:rsidR="00193474">
        <w:rPr>
          <w:rFonts w:ascii="Arial" w:hAnsi="Arial" w:cs="Arial"/>
          <w:bCs/>
          <w:sz w:val="18"/>
          <w:szCs w:val="18"/>
        </w:rPr>
        <w:t>nederste</w:t>
      </w:r>
      <w:r w:rsidR="00193474" w:rsidRPr="00362F5E">
        <w:rPr>
          <w:rFonts w:ascii="Arial" w:hAnsi="Arial" w:cs="Arial"/>
          <w:bCs/>
          <w:sz w:val="18"/>
          <w:szCs w:val="18"/>
        </w:rPr>
        <w:t xml:space="preserve"> tabel for</w:t>
      </w:r>
    </w:p>
    <w:p w:rsidR="00AB1DFD" w:rsidRPr="00BB78D2" w:rsidRDefault="00AB1DFD" w:rsidP="00193474">
      <w:pPr>
        <w:tabs>
          <w:tab w:val="left" w:pos="1985"/>
        </w:tabs>
        <w:rPr>
          <w:sz w:val="18"/>
          <w:szCs w:val="18"/>
        </w:rPr>
      </w:pPr>
      <w:r w:rsidRPr="00BB78D2">
        <w:rPr>
          <w:rFonts w:ascii="Courier" w:hAnsi="Courier" w:cs="Courier"/>
          <w:sz w:val="18"/>
          <w:szCs w:val="18"/>
        </w:rPr>
        <w:t xml:space="preserve">1x </w:t>
      </w:r>
      <w:r w:rsidRPr="00BB78D2">
        <w:rPr>
          <w:rFonts w:ascii="Arial" w:hAnsi="Arial" w:cs="Arial"/>
          <w:sz w:val="18"/>
          <w:szCs w:val="18"/>
        </w:rPr>
        <w:t>= Prescaler is 16</w:t>
      </w:r>
      <w:r w:rsidR="00193474" w:rsidRPr="00BB78D2">
        <w:rPr>
          <w:rFonts w:ascii="Arial" w:hAnsi="Arial" w:cs="Arial"/>
          <w:sz w:val="18"/>
          <w:szCs w:val="18"/>
        </w:rPr>
        <w:tab/>
      </w:r>
      <w:r w:rsidR="00193474" w:rsidRPr="00BB78D2">
        <w:rPr>
          <w:rFonts w:ascii="Arial" w:hAnsi="Arial" w:cs="Arial"/>
          <w:bCs/>
          <w:sz w:val="18"/>
          <w:szCs w:val="18"/>
        </w:rPr>
        <w:t>indstilling af Prescaler</w:t>
      </w:r>
    </w:p>
    <w:p w:rsidR="00AB1DFD" w:rsidRPr="00BB78D2" w:rsidRDefault="00AB1DFD" w:rsidP="00AB1DFD">
      <w:pPr>
        <w:rPr>
          <w:sz w:val="18"/>
          <w:szCs w:val="18"/>
        </w:rPr>
      </w:pPr>
    </w:p>
    <w:p w:rsidR="00AB1DFD" w:rsidRPr="00BB78D2" w:rsidRDefault="00AB1DFD" w:rsidP="00AB1DFD">
      <w:pPr>
        <w:rPr>
          <w:sz w:val="18"/>
          <w:szCs w:val="18"/>
        </w:rPr>
      </w:pPr>
    </w:p>
    <w:p w:rsidR="00BB78D2" w:rsidRDefault="00BB78D2" w:rsidP="00BB78D2">
      <w:pPr>
        <w:rPr>
          <w:rFonts w:asciiTheme="majorHAnsi" w:eastAsiaTheme="majorEastAsia" w:hAnsiTheme="majorHAnsi" w:cstheme="majorBidi"/>
          <w:color w:val="2E74B5" w:themeColor="accent1" w:themeShade="BF"/>
          <w:sz w:val="32"/>
          <w:szCs w:val="32"/>
        </w:rPr>
      </w:pPr>
      <w:bookmarkStart w:id="5" w:name="_p16f877a.inc"/>
      <w:bookmarkEnd w:id="5"/>
    </w:p>
    <w:p w:rsidR="001D55AE" w:rsidRDefault="001D55AE" w:rsidP="00C178D1">
      <w:pPr>
        <w:pStyle w:val="Heading1"/>
      </w:pPr>
      <w:bookmarkStart w:id="6" w:name="_Special_funktions_registre"/>
      <w:bookmarkEnd w:id="6"/>
      <w:r>
        <w:t>Special funktions registre</w:t>
      </w:r>
    </w:p>
    <w:p w:rsidR="001D55AE" w:rsidRPr="001D55AE" w:rsidRDefault="001D55AE" w:rsidP="001D55AE">
      <w:r>
        <w:t xml:space="preserve">Der er mange special funktions registre i PIC16F877A. De er organiseret i 4 banker, der er </w:t>
      </w:r>
      <w:r>
        <w:br/>
        <w:t xml:space="preserve">nummereret fra 0-3. De første 32 adresser i hver stak (00h-20h) er specialfunktions registre, de anvendes til at styre alt fra almindelige porte til avanceret kommunikation. Nogle af de enkle funktioner kan du læse om på en ½ time, andre som I2C har </w:t>
      </w:r>
      <w:r w:rsidR="00AA02A3">
        <w:t>særskilte datablade på næsten 100 sider, guf for nogen men en dræber for andre.</w:t>
      </w:r>
    </w:p>
    <w:p w:rsidR="001D55AE" w:rsidRPr="001D55AE" w:rsidRDefault="001D55AE" w:rsidP="001D55AE">
      <w:r>
        <w:rPr>
          <w:noProof/>
          <w:lang w:eastAsia="da-DK"/>
        </w:rPr>
        <w:drawing>
          <wp:inline distT="0" distB="0" distL="0" distR="0" wp14:anchorId="67CD41D5" wp14:editId="21FD6F06">
            <wp:extent cx="5964922" cy="72961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947" t="13093" r="23320" b="9166"/>
                    <a:stretch/>
                  </pic:blipFill>
                  <pic:spPr bwMode="auto">
                    <a:xfrm>
                      <a:off x="0" y="0"/>
                      <a:ext cx="5981181" cy="7316038"/>
                    </a:xfrm>
                    <a:prstGeom prst="rect">
                      <a:avLst/>
                    </a:prstGeom>
                    <a:ln>
                      <a:noFill/>
                    </a:ln>
                    <a:extLst>
                      <a:ext uri="{53640926-AAD7-44D8-BBD7-CCE9431645EC}">
                        <a14:shadowObscured xmlns:a14="http://schemas.microsoft.com/office/drawing/2010/main"/>
                      </a:ext>
                    </a:extLst>
                  </pic:spPr>
                </pic:pic>
              </a:graphicData>
            </a:graphic>
          </wp:inline>
        </w:drawing>
      </w:r>
    </w:p>
    <w:p w:rsidR="00C178D1" w:rsidRPr="00BB78D2" w:rsidRDefault="00C178D1" w:rsidP="00C178D1">
      <w:pPr>
        <w:pStyle w:val="Heading1"/>
      </w:pPr>
      <w:r w:rsidRPr="00BB78D2">
        <w:t>p16f877a.inc</w:t>
      </w:r>
    </w:p>
    <w:p w:rsidR="00CF34D8" w:rsidRDefault="00193474" w:rsidP="00193474">
      <w:r w:rsidRPr="00193474">
        <w:t xml:space="preserve">Denne include fil har vi altid brugt, så længe vi har programmeret </w:t>
      </w:r>
      <w:r>
        <w:t>PIC</w:t>
      </w:r>
      <w:r w:rsidRPr="00193474">
        <w:t xml:space="preserve"> controllere</w:t>
      </w:r>
      <w:r>
        <w:t>.</w:t>
      </w:r>
      <w:r>
        <w:br/>
      </w:r>
      <w:r w:rsidR="00CF34D8">
        <w:t>Den gør at MPlab kan læse alle de forkortelser der står i manualen til PIC16F877A</w:t>
      </w:r>
      <w:r w:rsidR="00CF34D8">
        <w:br/>
        <w:t xml:space="preserve">her er kun vist forkortelser for de registre vi benytter i denne øvelse men du kan </w:t>
      </w:r>
      <w:r w:rsidR="00CF34D8">
        <w:br/>
        <w:t>selv tage et blik på ”p</w:t>
      </w:r>
      <w:r w:rsidR="00CF34D8" w:rsidRPr="00CF34D8">
        <w:t>16f877a.inc</w:t>
      </w:r>
      <w:r w:rsidR="00CF34D8">
        <w:t>”</w:t>
      </w:r>
    </w:p>
    <w:p w:rsidR="00CF34D8" w:rsidRDefault="00CF34D8" w:rsidP="00193474">
      <w:r>
        <w:t>Registrene og den adresse de ligger på, Det er når MPlab skal oversætte forkortelsen</w:t>
      </w:r>
      <w:r>
        <w:br/>
        <w:t>for registeret til adressen den anvender ”p</w:t>
      </w:r>
      <w:r w:rsidRPr="00CF34D8">
        <w:t>16f877a.inc</w:t>
      </w:r>
      <w:r>
        <w:t>”</w:t>
      </w:r>
      <w:r w:rsidR="00BB78D2">
        <w:t xml:space="preserve"> filen </w:t>
      </w:r>
    </w:p>
    <w:p w:rsidR="00C65276" w:rsidRDefault="005D452C" w:rsidP="00193474">
      <w:r>
        <w:t>Som du kan se er de bit der er navngivet inden for et register</w:t>
      </w:r>
      <w:r w:rsidR="00567165">
        <w:t>,</w:t>
      </w:r>
      <w:r>
        <w:t xml:space="preserve"> num</w:t>
      </w:r>
      <w:r w:rsidR="00567165">
        <w:t xml:space="preserve">re fra 0-7. Det betyder </w:t>
      </w:r>
      <w:r w:rsidR="00567165">
        <w:br/>
        <w:t xml:space="preserve">det reelt er ligegyldigt, om du skriver ”PIE1,TMR2” , ”PIE1,T0IF” eller ”PIE1,2” men den </w:t>
      </w:r>
      <w:r w:rsidR="00567165">
        <w:br/>
        <w:t xml:space="preserve">der skal læse programmet efter dig, vil nok helst have du skriver ”PIE1,TMR2” da det </w:t>
      </w:r>
      <w:r w:rsidR="00567165">
        <w:br/>
        <w:t>giver mest mening.</w:t>
      </w:r>
    </w:p>
    <w:p w:rsidR="005D452C" w:rsidRPr="00567165" w:rsidRDefault="005D452C" w:rsidP="00CF34D8">
      <w:pPr>
        <w:autoSpaceDE w:val="0"/>
        <w:autoSpaceDN w:val="0"/>
        <w:adjustRightInd w:val="0"/>
        <w:spacing w:after="0" w:line="240" w:lineRule="auto"/>
        <w:rPr>
          <w:rFonts w:ascii="Courier New" w:hAnsi="Courier New" w:cs="Courier New"/>
        </w:rPr>
        <w:sectPr w:rsidR="005D452C" w:rsidRPr="00567165" w:rsidSect="004C5142">
          <w:headerReference w:type="default" r:id="rId11"/>
          <w:footerReference w:type="default" r:id="rId12"/>
          <w:pgSz w:w="11906" w:h="16838"/>
          <w:pgMar w:top="1843" w:right="991" w:bottom="851" w:left="1134" w:header="708" w:footer="708" w:gutter="0"/>
          <w:cols w:space="708"/>
          <w:docGrid w:linePitch="360"/>
        </w:sectPr>
      </w:pPr>
    </w:p>
    <w:p w:rsidR="00CF34D8" w:rsidRPr="00F70367" w:rsidRDefault="00CF34D8" w:rsidP="00CF34D8">
      <w:pPr>
        <w:autoSpaceDE w:val="0"/>
        <w:autoSpaceDN w:val="0"/>
        <w:adjustRightInd w:val="0"/>
        <w:spacing w:after="0" w:line="240" w:lineRule="auto"/>
        <w:rPr>
          <w:rFonts w:ascii="Courier New" w:hAnsi="Courier New" w:cs="Courier New"/>
          <w:lang w:val="en-US"/>
        </w:rPr>
      </w:pPr>
      <w:r w:rsidRPr="00F70367">
        <w:rPr>
          <w:rFonts w:ascii="Courier New" w:hAnsi="Courier New" w:cs="Courier New"/>
          <w:lang w:val="en-US"/>
        </w:rPr>
        <w:t>INTCON</w:t>
      </w:r>
      <w:r w:rsidR="00BB78D2" w:rsidRPr="00F70367">
        <w:rPr>
          <w:rFonts w:ascii="Courier New" w:hAnsi="Courier New" w:cs="Courier New"/>
          <w:lang w:val="en-US"/>
        </w:rPr>
        <w:tab/>
      </w:r>
      <w:r w:rsidRPr="00F70367">
        <w:rPr>
          <w:rFonts w:ascii="Courier New" w:hAnsi="Courier New" w:cs="Courier New"/>
          <w:lang w:val="en-US"/>
        </w:rPr>
        <w:t>EQU     H'000B'</w:t>
      </w:r>
    </w:p>
    <w:p w:rsidR="00CF34D8" w:rsidRPr="00F70367" w:rsidRDefault="00CF34D8" w:rsidP="00CF34D8">
      <w:pPr>
        <w:autoSpaceDE w:val="0"/>
        <w:autoSpaceDN w:val="0"/>
        <w:adjustRightInd w:val="0"/>
        <w:spacing w:after="0" w:line="240" w:lineRule="auto"/>
        <w:rPr>
          <w:rFonts w:ascii="Courier New" w:hAnsi="Courier New" w:cs="Courier New"/>
          <w:lang w:val="en-US"/>
        </w:rPr>
      </w:pPr>
      <w:r w:rsidRPr="00F70367">
        <w:rPr>
          <w:rFonts w:ascii="Courier New" w:hAnsi="Courier New" w:cs="Courier New"/>
          <w:lang w:val="en-US"/>
        </w:rPr>
        <w:t>PIR1</w:t>
      </w:r>
      <w:r w:rsidR="00BB78D2" w:rsidRPr="00F70367">
        <w:rPr>
          <w:rFonts w:ascii="Courier New" w:hAnsi="Courier New" w:cs="Courier New"/>
          <w:lang w:val="en-US"/>
        </w:rPr>
        <w:tab/>
      </w:r>
      <w:r w:rsidRPr="00F70367">
        <w:rPr>
          <w:rFonts w:ascii="Courier New" w:hAnsi="Courier New" w:cs="Courier New"/>
          <w:lang w:val="en-US"/>
        </w:rPr>
        <w:t>EQU     H'000C'</w:t>
      </w:r>
    </w:p>
    <w:p w:rsidR="00CF34D8" w:rsidRPr="00F70367" w:rsidRDefault="00CF34D8" w:rsidP="00CF34D8">
      <w:pPr>
        <w:autoSpaceDE w:val="0"/>
        <w:autoSpaceDN w:val="0"/>
        <w:adjustRightInd w:val="0"/>
        <w:spacing w:after="0" w:line="240" w:lineRule="auto"/>
        <w:rPr>
          <w:rFonts w:ascii="Courier New" w:hAnsi="Courier New" w:cs="Courier New"/>
          <w:lang w:val="en-US"/>
        </w:rPr>
      </w:pPr>
      <w:r w:rsidRPr="00F70367">
        <w:rPr>
          <w:rFonts w:ascii="Courier New" w:hAnsi="Courier New" w:cs="Courier New"/>
          <w:lang w:val="en-US"/>
        </w:rPr>
        <w:t>TMR2</w:t>
      </w:r>
      <w:r w:rsidR="00BB78D2" w:rsidRPr="00F70367">
        <w:rPr>
          <w:rFonts w:ascii="Courier New" w:hAnsi="Courier New" w:cs="Courier New"/>
          <w:lang w:val="en-US"/>
        </w:rPr>
        <w:tab/>
      </w:r>
      <w:r w:rsidRPr="00F70367">
        <w:rPr>
          <w:rFonts w:ascii="Courier New" w:hAnsi="Courier New" w:cs="Courier New"/>
          <w:lang w:val="en-US"/>
        </w:rPr>
        <w:t>EQU     H'0011'</w:t>
      </w:r>
    </w:p>
    <w:p w:rsidR="00CF34D8" w:rsidRPr="00F70367" w:rsidRDefault="00CF34D8" w:rsidP="00CF34D8">
      <w:pPr>
        <w:autoSpaceDE w:val="0"/>
        <w:autoSpaceDN w:val="0"/>
        <w:adjustRightInd w:val="0"/>
        <w:spacing w:after="0" w:line="240" w:lineRule="auto"/>
        <w:rPr>
          <w:rFonts w:ascii="Courier New" w:hAnsi="Courier New" w:cs="Courier New"/>
          <w:lang w:val="en-US"/>
        </w:rPr>
      </w:pPr>
      <w:r w:rsidRPr="00F70367">
        <w:rPr>
          <w:rFonts w:ascii="Courier New" w:hAnsi="Courier New" w:cs="Courier New"/>
          <w:lang w:val="en-US"/>
        </w:rPr>
        <w:t>T2CON</w:t>
      </w:r>
      <w:r w:rsidR="00BB78D2" w:rsidRPr="00F70367">
        <w:rPr>
          <w:rFonts w:ascii="Courier New" w:hAnsi="Courier New" w:cs="Courier New"/>
          <w:lang w:val="en-US"/>
        </w:rPr>
        <w:tab/>
      </w:r>
      <w:r w:rsidRPr="00F70367">
        <w:rPr>
          <w:rFonts w:ascii="Courier New" w:hAnsi="Courier New" w:cs="Courier New"/>
          <w:lang w:val="en-US"/>
        </w:rPr>
        <w:t>EQU     H'0012'</w:t>
      </w:r>
    </w:p>
    <w:p w:rsidR="00CF34D8" w:rsidRPr="00F70367" w:rsidRDefault="00CF34D8" w:rsidP="00CF34D8">
      <w:pPr>
        <w:autoSpaceDE w:val="0"/>
        <w:autoSpaceDN w:val="0"/>
        <w:adjustRightInd w:val="0"/>
        <w:spacing w:after="0" w:line="240" w:lineRule="auto"/>
        <w:rPr>
          <w:rFonts w:ascii="Courier New" w:hAnsi="Courier New" w:cs="Courier New"/>
          <w:lang w:val="en-US"/>
        </w:rPr>
      </w:pPr>
      <w:r w:rsidRPr="00F70367">
        <w:rPr>
          <w:rFonts w:ascii="Courier New" w:hAnsi="Courier New" w:cs="Courier New"/>
          <w:lang w:val="en-US"/>
        </w:rPr>
        <w:t>PIE1</w:t>
      </w:r>
      <w:r w:rsidR="00BB78D2" w:rsidRPr="00F70367">
        <w:rPr>
          <w:rFonts w:ascii="Courier New" w:hAnsi="Courier New" w:cs="Courier New"/>
          <w:lang w:val="en-US"/>
        </w:rPr>
        <w:tab/>
      </w:r>
      <w:r w:rsidRPr="00F70367">
        <w:rPr>
          <w:rFonts w:ascii="Courier New" w:hAnsi="Courier New" w:cs="Courier New"/>
          <w:lang w:val="en-US"/>
        </w:rPr>
        <w:t>EQU     H'008C'</w:t>
      </w:r>
    </w:p>
    <w:p w:rsidR="00CF34D8" w:rsidRPr="00F70367" w:rsidRDefault="00CF34D8" w:rsidP="00CF34D8">
      <w:pPr>
        <w:autoSpaceDE w:val="0"/>
        <w:autoSpaceDN w:val="0"/>
        <w:adjustRightInd w:val="0"/>
        <w:spacing w:after="0" w:line="240" w:lineRule="auto"/>
        <w:rPr>
          <w:rFonts w:ascii="Courier New" w:hAnsi="Courier New" w:cs="Courier New"/>
          <w:lang w:val="en-US"/>
        </w:rPr>
      </w:pPr>
      <w:r w:rsidRPr="00F70367">
        <w:rPr>
          <w:rFonts w:ascii="Courier New" w:hAnsi="Courier New" w:cs="Courier New"/>
          <w:lang w:val="en-US"/>
        </w:rPr>
        <w:t>PR2</w:t>
      </w:r>
      <w:r w:rsidR="00BB78D2" w:rsidRPr="00F70367">
        <w:rPr>
          <w:rFonts w:ascii="Courier New" w:hAnsi="Courier New" w:cs="Courier New"/>
          <w:lang w:val="en-US"/>
        </w:rPr>
        <w:tab/>
      </w:r>
      <w:r w:rsidRPr="00F70367">
        <w:rPr>
          <w:rFonts w:ascii="Courier New" w:hAnsi="Courier New" w:cs="Courier New"/>
          <w:lang w:val="en-US"/>
        </w:rPr>
        <w:t>EQU     H'0092'</w:t>
      </w:r>
    </w:p>
    <w:p w:rsidR="00CF34D8" w:rsidRPr="00F70367" w:rsidRDefault="00CF34D8" w:rsidP="00CF34D8">
      <w:pPr>
        <w:autoSpaceDE w:val="0"/>
        <w:autoSpaceDN w:val="0"/>
        <w:adjustRightInd w:val="0"/>
        <w:spacing w:after="0" w:line="240" w:lineRule="auto"/>
        <w:rPr>
          <w:rFonts w:ascii="Courier New" w:hAnsi="Courier New" w:cs="Courier New"/>
          <w:lang w:val="en-US"/>
        </w:rPr>
      </w:pP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F70367">
        <w:rPr>
          <w:rFonts w:ascii="Courier New" w:hAnsi="Courier New" w:cs="Courier New"/>
          <w:lang w:val="en-US"/>
        </w:rPr>
        <w:t>;----- INTCON Bits --</w:t>
      </w:r>
      <w:r w:rsidRPr="00BB78D2">
        <w:rPr>
          <w:rFonts w:ascii="Courier New" w:hAnsi="Courier New" w:cs="Courier New"/>
          <w:lang w:val="en-US"/>
        </w:rPr>
        <w:t>----</w:t>
      </w:r>
    </w:p>
    <w:p w:rsidR="00BB78D2" w:rsidRPr="00BB78D2" w:rsidRDefault="00BB78D2" w:rsidP="00BB78D2">
      <w:pPr>
        <w:autoSpaceDE w:val="0"/>
        <w:autoSpaceDN w:val="0"/>
        <w:adjustRightInd w:val="0"/>
        <w:spacing w:after="0" w:line="240" w:lineRule="auto"/>
        <w:rPr>
          <w:rFonts w:ascii="Courier New" w:hAnsi="Courier New" w:cs="Courier New"/>
          <w:highlight w:val="yellow"/>
          <w:lang w:val="en-US"/>
        </w:rPr>
      </w:pPr>
      <w:r w:rsidRPr="00BB78D2">
        <w:rPr>
          <w:rFonts w:ascii="Courier New" w:hAnsi="Courier New" w:cs="Courier New"/>
          <w:highlight w:val="yellow"/>
          <w:lang w:val="en-US"/>
        </w:rPr>
        <w:t>GIE</w:t>
      </w:r>
      <w:r>
        <w:rPr>
          <w:rFonts w:ascii="Courier New" w:hAnsi="Courier New" w:cs="Courier New"/>
          <w:highlight w:val="yellow"/>
          <w:lang w:val="en-US"/>
        </w:rPr>
        <w:tab/>
      </w:r>
      <w:r w:rsidRPr="00BB78D2">
        <w:rPr>
          <w:rFonts w:ascii="Courier New" w:hAnsi="Courier New" w:cs="Courier New"/>
          <w:highlight w:val="yellow"/>
          <w:lang w:val="en-US"/>
        </w:rPr>
        <w:t>EQU     H'0007'</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highlight w:val="yellow"/>
          <w:lang w:val="en-US"/>
        </w:rPr>
        <w:t>PEIE</w:t>
      </w:r>
      <w:r>
        <w:rPr>
          <w:rFonts w:ascii="Courier New" w:hAnsi="Courier New" w:cs="Courier New"/>
          <w:highlight w:val="yellow"/>
          <w:lang w:val="en-US"/>
        </w:rPr>
        <w:tab/>
      </w:r>
      <w:r w:rsidRPr="00BB78D2">
        <w:rPr>
          <w:rFonts w:ascii="Courier New" w:hAnsi="Courier New" w:cs="Courier New"/>
          <w:highlight w:val="yellow"/>
          <w:lang w:val="en-US"/>
        </w:rPr>
        <w:t>EQU     H'0006'</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T0IE</w:t>
      </w:r>
      <w:r>
        <w:rPr>
          <w:rFonts w:ascii="Courier New" w:hAnsi="Courier New" w:cs="Courier New"/>
          <w:lang w:val="en-US"/>
        </w:rPr>
        <w:tab/>
      </w:r>
      <w:r w:rsidRPr="00BB78D2">
        <w:rPr>
          <w:rFonts w:ascii="Courier New" w:hAnsi="Courier New" w:cs="Courier New"/>
          <w:lang w:val="en-US"/>
        </w:rPr>
        <w:t>EQU     H'0005'</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TMR0IE</w:t>
      </w:r>
      <w:r>
        <w:rPr>
          <w:rFonts w:ascii="Courier New" w:hAnsi="Courier New" w:cs="Courier New"/>
          <w:lang w:val="en-US"/>
        </w:rPr>
        <w:tab/>
      </w:r>
      <w:r w:rsidRPr="00BB78D2">
        <w:rPr>
          <w:rFonts w:ascii="Courier New" w:hAnsi="Courier New" w:cs="Courier New"/>
          <w:lang w:val="en-US"/>
        </w:rPr>
        <w:t>EQU     H'0005'</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 xml:space="preserve">INTE </w:t>
      </w:r>
      <w:r>
        <w:rPr>
          <w:rFonts w:ascii="Courier New" w:hAnsi="Courier New" w:cs="Courier New"/>
          <w:lang w:val="en-US"/>
        </w:rPr>
        <w:tab/>
      </w:r>
      <w:r w:rsidRPr="00BB78D2">
        <w:rPr>
          <w:rFonts w:ascii="Courier New" w:hAnsi="Courier New" w:cs="Courier New"/>
          <w:lang w:val="en-US"/>
        </w:rPr>
        <w:t>EQU     H'0004'</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RBIE</w:t>
      </w:r>
      <w:r>
        <w:rPr>
          <w:rFonts w:ascii="Courier New" w:hAnsi="Courier New" w:cs="Courier New"/>
          <w:lang w:val="en-US"/>
        </w:rPr>
        <w:tab/>
      </w:r>
      <w:r w:rsidRPr="00BB78D2">
        <w:rPr>
          <w:rFonts w:ascii="Courier New" w:hAnsi="Courier New" w:cs="Courier New"/>
          <w:lang w:val="en-US"/>
        </w:rPr>
        <w:t>EQU     H'0003'</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T0IF</w:t>
      </w:r>
      <w:r>
        <w:rPr>
          <w:rFonts w:ascii="Courier New" w:hAnsi="Courier New" w:cs="Courier New"/>
          <w:lang w:val="en-US"/>
        </w:rPr>
        <w:tab/>
      </w:r>
      <w:r w:rsidRPr="00BB78D2">
        <w:rPr>
          <w:rFonts w:ascii="Courier New" w:hAnsi="Courier New" w:cs="Courier New"/>
          <w:lang w:val="en-US"/>
        </w:rPr>
        <w:t>EQU     H'0002'</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TMR0IF</w:t>
      </w:r>
      <w:r>
        <w:rPr>
          <w:rFonts w:ascii="Courier New" w:hAnsi="Courier New" w:cs="Courier New"/>
          <w:lang w:val="en-US"/>
        </w:rPr>
        <w:tab/>
      </w:r>
      <w:r w:rsidRPr="00BB78D2">
        <w:rPr>
          <w:rFonts w:ascii="Courier New" w:hAnsi="Courier New" w:cs="Courier New"/>
          <w:lang w:val="en-US"/>
        </w:rPr>
        <w:t>EQU     H'0002'</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INTF</w:t>
      </w:r>
      <w:r>
        <w:rPr>
          <w:rFonts w:ascii="Courier New" w:hAnsi="Courier New" w:cs="Courier New"/>
          <w:lang w:val="en-US"/>
        </w:rPr>
        <w:tab/>
      </w:r>
      <w:r w:rsidRPr="00BB78D2">
        <w:rPr>
          <w:rFonts w:ascii="Courier New" w:hAnsi="Courier New" w:cs="Courier New"/>
          <w:lang w:val="en-US"/>
        </w:rPr>
        <w:t>EQU     H'0001'</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RBIF</w:t>
      </w:r>
      <w:r>
        <w:rPr>
          <w:rFonts w:ascii="Courier New" w:hAnsi="Courier New" w:cs="Courier New"/>
          <w:lang w:val="en-US"/>
        </w:rPr>
        <w:tab/>
      </w:r>
      <w:r w:rsidRPr="00BB78D2">
        <w:rPr>
          <w:rFonts w:ascii="Courier New" w:hAnsi="Courier New" w:cs="Courier New"/>
          <w:lang w:val="en-US"/>
        </w:rPr>
        <w:t>EQU     H'0000'</w:t>
      </w:r>
    </w:p>
    <w:p w:rsidR="00CF34D8" w:rsidRPr="00CF34D8" w:rsidRDefault="00CF34D8" w:rsidP="00CF34D8">
      <w:pPr>
        <w:autoSpaceDE w:val="0"/>
        <w:autoSpaceDN w:val="0"/>
        <w:adjustRightInd w:val="0"/>
        <w:spacing w:after="0" w:line="240" w:lineRule="auto"/>
        <w:rPr>
          <w:rFonts w:ascii="Courier New" w:hAnsi="Courier New" w:cs="Courier New"/>
          <w:lang w:val="en-US"/>
        </w:rPr>
      </w:pP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 PIR1 Bits --------</w:t>
      </w:r>
      <w:r>
        <w:rPr>
          <w:rFonts w:ascii="Courier New" w:hAnsi="Courier New" w:cs="Courier New"/>
          <w:lang w:val="en-US"/>
        </w:rPr>
        <w:t xml:space="preserve"> </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PSPIF</w:t>
      </w:r>
      <w:r>
        <w:rPr>
          <w:rFonts w:ascii="Courier New" w:hAnsi="Courier New" w:cs="Courier New"/>
          <w:lang w:val="en-US"/>
        </w:rPr>
        <w:tab/>
      </w:r>
      <w:r w:rsidRPr="00BB78D2">
        <w:rPr>
          <w:rFonts w:ascii="Courier New" w:hAnsi="Courier New" w:cs="Courier New"/>
          <w:lang w:val="en-US"/>
        </w:rPr>
        <w:t>EQU     H'0007'</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ADIF</w:t>
      </w:r>
      <w:r>
        <w:rPr>
          <w:rFonts w:ascii="Courier New" w:hAnsi="Courier New" w:cs="Courier New"/>
          <w:lang w:val="en-US"/>
        </w:rPr>
        <w:tab/>
      </w:r>
      <w:r w:rsidRPr="00BB78D2">
        <w:rPr>
          <w:rFonts w:ascii="Courier New" w:hAnsi="Courier New" w:cs="Courier New"/>
          <w:lang w:val="en-US"/>
        </w:rPr>
        <w:t>EQU     H'0006'</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RCIF</w:t>
      </w:r>
      <w:r>
        <w:rPr>
          <w:rFonts w:ascii="Courier New" w:hAnsi="Courier New" w:cs="Courier New"/>
          <w:lang w:val="en-US"/>
        </w:rPr>
        <w:tab/>
      </w:r>
      <w:r w:rsidRPr="00BB78D2">
        <w:rPr>
          <w:rFonts w:ascii="Courier New" w:hAnsi="Courier New" w:cs="Courier New"/>
          <w:lang w:val="en-US"/>
        </w:rPr>
        <w:t>EQU     H'0005'</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TXIF</w:t>
      </w:r>
      <w:r>
        <w:rPr>
          <w:rFonts w:ascii="Courier New" w:hAnsi="Courier New" w:cs="Courier New"/>
          <w:lang w:val="en-US"/>
        </w:rPr>
        <w:tab/>
      </w:r>
      <w:r w:rsidRPr="00BB78D2">
        <w:rPr>
          <w:rFonts w:ascii="Courier New" w:hAnsi="Courier New" w:cs="Courier New"/>
          <w:lang w:val="en-US"/>
        </w:rPr>
        <w:t>EQU     H'0004'</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SSPIF</w:t>
      </w:r>
      <w:r>
        <w:rPr>
          <w:rFonts w:ascii="Courier New" w:hAnsi="Courier New" w:cs="Courier New"/>
          <w:lang w:val="en-US"/>
        </w:rPr>
        <w:tab/>
      </w:r>
      <w:r w:rsidRPr="00BB78D2">
        <w:rPr>
          <w:rFonts w:ascii="Courier New" w:hAnsi="Courier New" w:cs="Courier New"/>
          <w:lang w:val="en-US"/>
        </w:rPr>
        <w:t>EQU     H'0003'</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CCP1IF</w:t>
      </w:r>
      <w:r>
        <w:rPr>
          <w:rFonts w:ascii="Courier New" w:hAnsi="Courier New" w:cs="Courier New"/>
          <w:lang w:val="en-US"/>
        </w:rPr>
        <w:tab/>
      </w:r>
      <w:r w:rsidRPr="00BB78D2">
        <w:rPr>
          <w:rFonts w:ascii="Courier New" w:hAnsi="Courier New" w:cs="Courier New"/>
          <w:lang w:val="en-US"/>
        </w:rPr>
        <w:t>EQU     H'0002'</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highlight w:val="yellow"/>
          <w:lang w:val="en-US"/>
        </w:rPr>
        <w:t>TMR2IF</w:t>
      </w:r>
      <w:r>
        <w:rPr>
          <w:rFonts w:ascii="Courier New" w:hAnsi="Courier New" w:cs="Courier New"/>
          <w:highlight w:val="yellow"/>
          <w:lang w:val="en-US"/>
        </w:rPr>
        <w:tab/>
      </w:r>
      <w:r w:rsidRPr="00BB78D2">
        <w:rPr>
          <w:rFonts w:ascii="Courier New" w:hAnsi="Courier New" w:cs="Courier New"/>
          <w:highlight w:val="yellow"/>
          <w:lang w:val="en-US"/>
        </w:rPr>
        <w:t>EQU     H'0001'</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TMR1IF</w:t>
      </w:r>
      <w:r>
        <w:rPr>
          <w:rFonts w:ascii="Courier New" w:hAnsi="Courier New" w:cs="Courier New"/>
          <w:lang w:val="en-US"/>
        </w:rPr>
        <w:tab/>
      </w:r>
      <w:r w:rsidRPr="00BB78D2">
        <w:rPr>
          <w:rFonts w:ascii="Courier New" w:hAnsi="Courier New" w:cs="Courier New"/>
          <w:lang w:val="en-US"/>
        </w:rPr>
        <w:t>EQU     H'0000'</w:t>
      </w:r>
      <w:r w:rsidR="005D452C">
        <w:rPr>
          <w:rFonts w:ascii="Courier New" w:hAnsi="Courier New" w:cs="Courier New"/>
          <w:lang w:val="en-US"/>
        </w:rPr>
        <w:br w:type="column"/>
      </w:r>
      <w:r w:rsidRPr="00BB78D2">
        <w:rPr>
          <w:rFonts w:ascii="Courier New" w:hAnsi="Courier New" w:cs="Courier New"/>
          <w:lang w:val="en-US"/>
        </w:rPr>
        <w:t>;----- PIE1 Bits --------</w:t>
      </w:r>
      <w:r>
        <w:rPr>
          <w:rFonts w:ascii="Courier New" w:hAnsi="Courier New" w:cs="Courier New"/>
          <w:lang w:val="en-US"/>
        </w:rPr>
        <w:t xml:space="preserve"> </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PSPIE</w:t>
      </w:r>
      <w:r w:rsidR="00C65276">
        <w:rPr>
          <w:rFonts w:ascii="Courier New" w:hAnsi="Courier New" w:cs="Courier New"/>
          <w:lang w:val="en-US"/>
        </w:rPr>
        <w:tab/>
      </w:r>
      <w:r w:rsidRPr="00BB78D2">
        <w:rPr>
          <w:rFonts w:ascii="Courier New" w:hAnsi="Courier New" w:cs="Courier New"/>
          <w:lang w:val="en-US"/>
        </w:rPr>
        <w:t>EQU     H'0007'</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ADIE</w:t>
      </w:r>
      <w:r w:rsidR="00C65276">
        <w:rPr>
          <w:rFonts w:ascii="Courier New" w:hAnsi="Courier New" w:cs="Courier New"/>
          <w:lang w:val="en-US"/>
        </w:rPr>
        <w:tab/>
      </w:r>
      <w:r w:rsidRPr="00BB78D2">
        <w:rPr>
          <w:rFonts w:ascii="Courier New" w:hAnsi="Courier New" w:cs="Courier New"/>
          <w:lang w:val="en-US"/>
        </w:rPr>
        <w:t>EQU     H'0006'</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RCIE</w:t>
      </w:r>
      <w:r w:rsidR="00C65276">
        <w:rPr>
          <w:rFonts w:ascii="Courier New" w:hAnsi="Courier New" w:cs="Courier New"/>
          <w:lang w:val="en-US"/>
        </w:rPr>
        <w:tab/>
      </w:r>
      <w:r w:rsidRPr="00BB78D2">
        <w:rPr>
          <w:rFonts w:ascii="Courier New" w:hAnsi="Courier New" w:cs="Courier New"/>
          <w:lang w:val="en-US"/>
        </w:rPr>
        <w:t>EQU     H'0005'</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TXIE</w:t>
      </w:r>
      <w:r w:rsidR="00C65276">
        <w:rPr>
          <w:rFonts w:ascii="Courier New" w:hAnsi="Courier New" w:cs="Courier New"/>
          <w:lang w:val="en-US"/>
        </w:rPr>
        <w:tab/>
      </w:r>
      <w:r w:rsidRPr="00BB78D2">
        <w:rPr>
          <w:rFonts w:ascii="Courier New" w:hAnsi="Courier New" w:cs="Courier New"/>
          <w:lang w:val="en-US"/>
        </w:rPr>
        <w:t>EQU     H'0004'</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SSPIE</w:t>
      </w:r>
      <w:r w:rsidR="00C65276">
        <w:rPr>
          <w:rFonts w:ascii="Courier New" w:hAnsi="Courier New" w:cs="Courier New"/>
          <w:lang w:val="en-US"/>
        </w:rPr>
        <w:tab/>
      </w:r>
      <w:r w:rsidRPr="00BB78D2">
        <w:rPr>
          <w:rFonts w:ascii="Courier New" w:hAnsi="Courier New" w:cs="Courier New"/>
          <w:lang w:val="en-US"/>
        </w:rPr>
        <w:t>EQU     H'0003'</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CCP1IE</w:t>
      </w:r>
      <w:r w:rsidR="00C65276">
        <w:rPr>
          <w:rFonts w:ascii="Courier New" w:hAnsi="Courier New" w:cs="Courier New"/>
          <w:lang w:val="en-US"/>
        </w:rPr>
        <w:tab/>
      </w:r>
      <w:r w:rsidRPr="00BB78D2">
        <w:rPr>
          <w:rFonts w:ascii="Courier New" w:hAnsi="Courier New" w:cs="Courier New"/>
          <w:lang w:val="en-US"/>
        </w:rPr>
        <w:t>EQU     H'0002'</w:t>
      </w:r>
    </w:p>
    <w:p w:rsidR="00BB78D2" w:rsidRP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highlight w:val="yellow"/>
          <w:lang w:val="en-US"/>
        </w:rPr>
        <w:t>TMR2IE</w:t>
      </w:r>
      <w:r w:rsidR="00C65276">
        <w:rPr>
          <w:rFonts w:ascii="Courier New" w:hAnsi="Courier New" w:cs="Courier New"/>
          <w:highlight w:val="yellow"/>
          <w:lang w:val="en-US"/>
        </w:rPr>
        <w:tab/>
      </w:r>
      <w:r w:rsidRPr="00BB78D2">
        <w:rPr>
          <w:rFonts w:ascii="Courier New" w:hAnsi="Courier New" w:cs="Courier New"/>
          <w:highlight w:val="yellow"/>
          <w:lang w:val="en-US"/>
        </w:rPr>
        <w:t>EQU     H'0001'</w:t>
      </w:r>
    </w:p>
    <w:p w:rsidR="00BB78D2" w:rsidRDefault="00BB78D2" w:rsidP="00BB78D2">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TMR1IE</w:t>
      </w:r>
      <w:r w:rsidR="00C65276">
        <w:rPr>
          <w:rFonts w:ascii="Courier New" w:hAnsi="Courier New" w:cs="Courier New"/>
          <w:lang w:val="en-US"/>
        </w:rPr>
        <w:tab/>
      </w:r>
      <w:r w:rsidRPr="00BB78D2">
        <w:rPr>
          <w:rFonts w:ascii="Courier New" w:hAnsi="Courier New" w:cs="Courier New"/>
          <w:lang w:val="en-US"/>
        </w:rPr>
        <w:t>EQU     H'0000'</w:t>
      </w:r>
    </w:p>
    <w:p w:rsidR="005D452C" w:rsidRDefault="005D452C" w:rsidP="00BB78D2">
      <w:pPr>
        <w:autoSpaceDE w:val="0"/>
        <w:autoSpaceDN w:val="0"/>
        <w:adjustRightInd w:val="0"/>
        <w:spacing w:after="0" w:line="240" w:lineRule="auto"/>
        <w:rPr>
          <w:rFonts w:ascii="Courier New" w:hAnsi="Courier New" w:cs="Courier New"/>
          <w:lang w:val="en-US"/>
        </w:rPr>
      </w:pPr>
    </w:p>
    <w:p w:rsidR="005D452C" w:rsidRPr="00BB78D2" w:rsidRDefault="005D452C" w:rsidP="005D452C">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 T2CON Bits -------</w:t>
      </w:r>
      <w:r>
        <w:rPr>
          <w:rFonts w:ascii="Courier New" w:hAnsi="Courier New" w:cs="Courier New"/>
          <w:lang w:val="en-US"/>
        </w:rPr>
        <w:t xml:space="preserve"> </w:t>
      </w:r>
    </w:p>
    <w:p w:rsidR="005D452C" w:rsidRPr="00BB78D2" w:rsidRDefault="005D452C" w:rsidP="005D452C">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TOUTPS3</w:t>
      </w:r>
      <w:r>
        <w:rPr>
          <w:rFonts w:ascii="Courier New" w:hAnsi="Courier New" w:cs="Courier New"/>
          <w:lang w:val="en-US"/>
        </w:rPr>
        <w:tab/>
      </w:r>
      <w:r w:rsidRPr="00BB78D2">
        <w:rPr>
          <w:rFonts w:ascii="Courier New" w:hAnsi="Courier New" w:cs="Courier New"/>
          <w:lang w:val="en-US"/>
        </w:rPr>
        <w:t>EQU     H'0006'</w:t>
      </w:r>
    </w:p>
    <w:p w:rsidR="005D452C" w:rsidRPr="00BB78D2" w:rsidRDefault="005D452C" w:rsidP="005D452C">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TOUTPS2</w:t>
      </w:r>
      <w:r>
        <w:rPr>
          <w:rFonts w:ascii="Courier New" w:hAnsi="Courier New" w:cs="Courier New"/>
          <w:lang w:val="en-US"/>
        </w:rPr>
        <w:tab/>
      </w:r>
      <w:r w:rsidRPr="00BB78D2">
        <w:rPr>
          <w:rFonts w:ascii="Courier New" w:hAnsi="Courier New" w:cs="Courier New"/>
          <w:lang w:val="en-US"/>
        </w:rPr>
        <w:t>EQU     H'0005'</w:t>
      </w:r>
    </w:p>
    <w:p w:rsidR="005D452C" w:rsidRPr="00BB78D2" w:rsidRDefault="005D452C" w:rsidP="005D452C">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TOUTPS1</w:t>
      </w:r>
      <w:r>
        <w:rPr>
          <w:rFonts w:ascii="Courier New" w:hAnsi="Courier New" w:cs="Courier New"/>
          <w:lang w:val="en-US"/>
        </w:rPr>
        <w:tab/>
      </w:r>
      <w:r w:rsidRPr="00BB78D2">
        <w:rPr>
          <w:rFonts w:ascii="Courier New" w:hAnsi="Courier New" w:cs="Courier New"/>
          <w:lang w:val="en-US"/>
        </w:rPr>
        <w:t>EQU     H'0004'</w:t>
      </w:r>
    </w:p>
    <w:p w:rsidR="005D452C" w:rsidRPr="00BB78D2" w:rsidRDefault="005D452C" w:rsidP="005D452C">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TOUTPS0</w:t>
      </w:r>
      <w:r>
        <w:rPr>
          <w:rFonts w:ascii="Courier New" w:hAnsi="Courier New" w:cs="Courier New"/>
          <w:lang w:val="en-US"/>
        </w:rPr>
        <w:tab/>
      </w:r>
      <w:r w:rsidRPr="00BB78D2">
        <w:rPr>
          <w:rFonts w:ascii="Courier New" w:hAnsi="Courier New" w:cs="Courier New"/>
          <w:lang w:val="en-US"/>
        </w:rPr>
        <w:t>EQU     H'0003'</w:t>
      </w:r>
    </w:p>
    <w:p w:rsidR="005D452C" w:rsidRPr="00BB78D2" w:rsidRDefault="005D452C" w:rsidP="005D452C">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TMR2ON</w:t>
      </w:r>
      <w:r>
        <w:rPr>
          <w:rFonts w:ascii="Courier New" w:hAnsi="Courier New" w:cs="Courier New"/>
          <w:lang w:val="en-US"/>
        </w:rPr>
        <w:tab/>
      </w:r>
      <w:r w:rsidRPr="00BB78D2">
        <w:rPr>
          <w:rFonts w:ascii="Courier New" w:hAnsi="Courier New" w:cs="Courier New"/>
          <w:lang w:val="en-US"/>
        </w:rPr>
        <w:t>EQU     H'0002'</w:t>
      </w:r>
    </w:p>
    <w:p w:rsidR="005D452C" w:rsidRPr="00BB78D2" w:rsidRDefault="005D452C" w:rsidP="005D452C">
      <w:pPr>
        <w:autoSpaceDE w:val="0"/>
        <w:autoSpaceDN w:val="0"/>
        <w:adjustRightInd w:val="0"/>
        <w:spacing w:after="0" w:line="240" w:lineRule="auto"/>
        <w:rPr>
          <w:rFonts w:ascii="Courier New" w:hAnsi="Courier New" w:cs="Courier New"/>
          <w:lang w:val="en-US"/>
        </w:rPr>
      </w:pPr>
      <w:r w:rsidRPr="00BB78D2">
        <w:rPr>
          <w:rFonts w:ascii="Courier New" w:hAnsi="Courier New" w:cs="Courier New"/>
          <w:lang w:val="en-US"/>
        </w:rPr>
        <w:t>T2CKPS1</w:t>
      </w:r>
      <w:r>
        <w:rPr>
          <w:rFonts w:ascii="Courier New" w:hAnsi="Courier New" w:cs="Courier New"/>
          <w:lang w:val="en-US"/>
        </w:rPr>
        <w:tab/>
      </w:r>
      <w:r w:rsidRPr="00BB78D2">
        <w:rPr>
          <w:rFonts w:ascii="Courier New" w:hAnsi="Courier New" w:cs="Courier New"/>
          <w:lang w:val="en-US"/>
        </w:rPr>
        <w:t>EQU     H'0001'</w:t>
      </w:r>
    </w:p>
    <w:p w:rsidR="005D452C" w:rsidRDefault="005D452C" w:rsidP="005D452C">
      <w:pPr>
        <w:autoSpaceDE w:val="0"/>
        <w:autoSpaceDN w:val="0"/>
        <w:adjustRightInd w:val="0"/>
        <w:spacing w:after="0" w:line="240" w:lineRule="auto"/>
        <w:rPr>
          <w:rFonts w:ascii="Courier New" w:hAnsi="Courier New" w:cs="Courier New"/>
        </w:rPr>
      </w:pPr>
      <w:r>
        <w:rPr>
          <w:rFonts w:ascii="Courier New" w:hAnsi="Courier New" w:cs="Courier New"/>
        </w:rPr>
        <w:t>T2CKPS0</w:t>
      </w:r>
      <w:r>
        <w:rPr>
          <w:rFonts w:ascii="Courier New" w:hAnsi="Courier New" w:cs="Courier New"/>
        </w:rPr>
        <w:tab/>
        <w:t>EQU     H'0000'</w:t>
      </w:r>
    </w:p>
    <w:p w:rsidR="005D452C" w:rsidRDefault="005D452C" w:rsidP="005D452C">
      <w:pPr>
        <w:autoSpaceDE w:val="0"/>
        <w:autoSpaceDN w:val="0"/>
        <w:adjustRightInd w:val="0"/>
        <w:spacing w:after="0" w:line="240" w:lineRule="auto"/>
        <w:rPr>
          <w:rFonts w:ascii="Courier New" w:hAnsi="Courier New" w:cs="Courier New"/>
        </w:rPr>
      </w:pPr>
    </w:p>
    <w:p w:rsidR="005D452C" w:rsidRDefault="005D452C" w:rsidP="005D452C">
      <w:pPr>
        <w:autoSpaceDE w:val="0"/>
        <w:autoSpaceDN w:val="0"/>
        <w:adjustRightInd w:val="0"/>
        <w:spacing w:after="0" w:line="240" w:lineRule="auto"/>
        <w:rPr>
          <w:rFonts w:ascii="Courier New" w:hAnsi="Courier New" w:cs="Courier New"/>
        </w:rPr>
      </w:pPr>
      <w:r>
        <w:rPr>
          <w:rFonts w:ascii="Courier New" w:hAnsi="Courier New" w:cs="Courier New"/>
        </w:rPr>
        <w:t>Da TMR2 og PR2 er fulde registre og ikke indeholder flag</w:t>
      </w:r>
      <w:r w:rsidR="00567165">
        <w:rPr>
          <w:rFonts w:ascii="Courier New" w:hAnsi="Courier New" w:cs="Courier New"/>
        </w:rPr>
        <w:t>,</w:t>
      </w:r>
      <w:r>
        <w:rPr>
          <w:rFonts w:ascii="Courier New" w:hAnsi="Courier New" w:cs="Courier New"/>
        </w:rPr>
        <w:t xml:space="preserve"> er der ingen navngivne bits til dem</w:t>
      </w:r>
    </w:p>
    <w:p w:rsidR="005D452C" w:rsidRPr="005D452C" w:rsidRDefault="005D452C" w:rsidP="00BB78D2">
      <w:pPr>
        <w:autoSpaceDE w:val="0"/>
        <w:autoSpaceDN w:val="0"/>
        <w:adjustRightInd w:val="0"/>
        <w:spacing w:after="0" w:line="240" w:lineRule="auto"/>
        <w:rPr>
          <w:rFonts w:ascii="Courier New" w:hAnsi="Courier New" w:cs="Courier New"/>
        </w:rPr>
      </w:pPr>
    </w:p>
    <w:p w:rsidR="005D452C" w:rsidRPr="005D452C" w:rsidRDefault="005D452C" w:rsidP="00BB78D2">
      <w:pPr>
        <w:autoSpaceDE w:val="0"/>
        <w:autoSpaceDN w:val="0"/>
        <w:adjustRightInd w:val="0"/>
        <w:spacing w:after="0" w:line="240" w:lineRule="auto"/>
        <w:rPr>
          <w:rFonts w:ascii="Courier New" w:hAnsi="Courier New" w:cs="Courier New"/>
        </w:rPr>
        <w:sectPr w:rsidR="005D452C" w:rsidRPr="005D452C" w:rsidSect="005D452C">
          <w:type w:val="continuous"/>
          <w:pgSz w:w="11906" w:h="16838"/>
          <w:pgMar w:top="1843" w:right="991" w:bottom="851" w:left="1134" w:header="708" w:footer="708" w:gutter="0"/>
          <w:cols w:num="2" w:space="708"/>
          <w:docGrid w:linePitch="360"/>
        </w:sectPr>
      </w:pPr>
    </w:p>
    <w:p w:rsidR="00BB78D2" w:rsidRPr="005D452C" w:rsidRDefault="00BB78D2" w:rsidP="00BB78D2">
      <w:pPr>
        <w:autoSpaceDE w:val="0"/>
        <w:autoSpaceDN w:val="0"/>
        <w:adjustRightInd w:val="0"/>
        <w:spacing w:after="0" w:line="240" w:lineRule="auto"/>
        <w:rPr>
          <w:rFonts w:ascii="Courier New" w:hAnsi="Courier New" w:cs="Courier New"/>
        </w:rPr>
      </w:pPr>
    </w:p>
    <w:p w:rsidR="00BB78D2" w:rsidRPr="005D452C" w:rsidRDefault="00BB78D2">
      <w:pPr>
        <w:rPr>
          <w:rFonts w:ascii="Courier New" w:hAnsi="Courier New" w:cs="Courier New"/>
        </w:rPr>
      </w:pPr>
      <w:r w:rsidRPr="005D452C">
        <w:rPr>
          <w:rFonts w:ascii="Courier New" w:hAnsi="Courier New" w:cs="Courier New"/>
        </w:rPr>
        <w:br w:type="page"/>
      </w:r>
    </w:p>
    <w:p w:rsidR="008A1156" w:rsidRPr="00F70367" w:rsidRDefault="008A1156" w:rsidP="008A1156">
      <w:pPr>
        <w:pStyle w:val="Heading1"/>
      </w:pPr>
      <w:r w:rsidRPr="00F70367">
        <w:t>Special funktioner</w:t>
      </w:r>
    </w:p>
    <w:p w:rsidR="00E8650A" w:rsidRPr="00E8650A" w:rsidRDefault="00E8650A" w:rsidP="00E8650A">
      <w:r w:rsidRPr="00E8650A">
        <w:t xml:space="preserve">Der er mange specialfunktioner I PIC16F877A. </w:t>
      </w:r>
      <w:r>
        <w:t xml:space="preserve">dem jeg kikker på her er de perifere funktioner der ligger uden for selve µC kernen, det er de bokse der optræder nedenfor </w:t>
      </w:r>
    </w:p>
    <w:p w:rsidR="00E8650A" w:rsidRDefault="00E8650A" w:rsidP="00E8650A">
      <w:pPr>
        <w:rPr>
          <w:lang w:val="en-US"/>
        </w:rPr>
      </w:pPr>
      <w:r>
        <w:rPr>
          <w:noProof/>
          <w:lang w:eastAsia="da-DK"/>
        </w:rPr>
        <w:drawing>
          <wp:inline distT="0" distB="0" distL="0" distR="0" wp14:anchorId="3742ED57" wp14:editId="0236380E">
            <wp:extent cx="4400550" cy="9810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57" t="54010" r="5991" b="17894"/>
                    <a:stretch/>
                  </pic:blipFill>
                  <pic:spPr bwMode="auto">
                    <a:xfrm>
                      <a:off x="0" y="0"/>
                      <a:ext cx="4400550" cy="981075"/>
                    </a:xfrm>
                    <a:prstGeom prst="rect">
                      <a:avLst/>
                    </a:prstGeom>
                    <a:ln>
                      <a:noFill/>
                    </a:ln>
                    <a:extLst>
                      <a:ext uri="{53640926-AAD7-44D8-BBD7-CCE9431645EC}">
                        <a14:shadowObscured xmlns:a14="http://schemas.microsoft.com/office/drawing/2010/main"/>
                      </a:ext>
                    </a:extLst>
                  </pic:spPr>
                </pic:pic>
              </a:graphicData>
            </a:graphic>
          </wp:inline>
        </w:drawing>
      </w:r>
    </w:p>
    <w:p w:rsidR="00D00B86" w:rsidRDefault="00D00B86" w:rsidP="00D00B86">
      <w:pPr>
        <w:pStyle w:val="Heading1"/>
        <w:rPr>
          <w:lang w:val="en-US"/>
        </w:rPr>
      </w:pPr>
      <w:r>
        <w:rPr>
          <w:lang w:val="en-US"/>
        </w:rPr>
        <w:t>Timer0</w:t>
      </w:r>
    </w:p>
    <w:p w:rsidR="00D00B86" w:rsidRDefault="00D00B86" w:rsidP="00D00B86">
      <w:r w:rsidRPr="00D00B86">
        <w:t xml:space="preserve">Timer0 er den simpleste timer I PIC16F877A, Den køre I princippet altid, man skal bare vælge at bruge den. </w:t>
      </w:r>
      <w:r>
        <w:t>Lige som Timer2 er den 8 bit.</w:t>
      </w:r>
      <w:r>
        <w:br/>
        <w:t>Man kan vælge om man vil lade den tælle op fra en ekstern kilde, eller om det skal være fra krystallet. prescaleren kan gå fra 0 til 255</w:t>
      </w:r>
    </w:p>
    <w:p w:rsidR="00D00B86" w:rsidRPr="00F70367" w:rsidRDefault="00D00B86" w:rsidP="00D00B86">
      <w:pPr>
        <w:pStyle w:val="Heading1"/>
      </w:pPr>
      <w:r w:rsidRPr="00F70367">
        <w:t>Timer1</w:t>
      </w:r>
    </w:p>
    <w:p w:rsidR="00D00B86" w:rsidRDefault="00D00B86" w:rsidP="00D00B86">
      <w:r w:rsidRPr="00885E07">
        <w:t>Timer1 er en 16 bit timer</w:t>
      </w:r>
      <w:r w:rsidR="00885E07" w:rsidRPr="00885E07">
        <w:t xml:space="preserve">, den kan anvendes som timer eller som tæller, eller sammen med (CCP1,2) som PWM der er også et par andre funktioner jeg ikke tager med her. </w:t>
      </w:r>
      <w:r w:rsidR="00885E07">
        <w:t>Timer1 kræver lidt læsning i databladet, men så kan den også give valuta for pengene.</w:t>
      </w:r>
    </w:p>
    <w:p w:rsidR="00885E07" w:rsidRDefault="00885E07" w:rsidP="00885E07">
      <w:pPr>
        <w:pStyle w:val="Heading1"/>
      </w:pPr>
      <w:r>
        <w:t>Timer2</w:t>
      </w:r>
    </w:p>
    <w:p w:rsidR="00885E07" w:rsidRPr="00885E07" w:rsidRDefault="00885E07" w:rsidP="00885E07">
      <w:r>
        <w:t>Den har vi set på men timer2 kan også anvendes til flere ting bl.a. anvendes den også når man komunikerer via seriel. Her danner den baudraten</w:t>
      </w:r>
      <w:r w:rsidR="00701D6E">
        <w:t>,</w:t>
      </w:r>
      <w:r>
        <w:t xml:space="preserve"> den hastighed man sender sine data med</w:t>
      </w:r>
      <w:r w:rsidR="00701D6E">
        <w:t>.</w:t>
      </w:r>
    </w:p>
    <w:p w:rsidR="00D00B86" w:rsidRDefault="00701D6E" w:rsidP="00701D6E">
      <w:pPr>
        <w:pStyle w:val="Heading1"/>
      </w:pPr>
      <w:r>
        <w:t>10-bit A/D</w:t>
      </w:r>
    </w:p>
    <w:p w:rsidR="00701D6E" w:rsidRPr="00D00B86" w:rsidRDefault="00701D6E" w:rsidP="00D00B86">
      <w:r>
        <w:t>Der er 5 indgange til den Analog til Digital Converter der sidder i PIC16F877A, de er placeret på PORTA, men vi bruger som regel kun den indgang der sidder på PORTA,0. A/D converteren</w:t>
      </w:r>
      <w:r w:rsidR="00A913FE">
        <w:t xml:space="preserve"> i vores µC er 10 bit men det er rigtig sjældent vi anvender mere end de 8bit det er så lidt med forskel om vi skal bruge de mindst betydende (højre justeret) eller de Mest betydende (venstre justeret) men det kan du læse mere om i datablaset. </w:t>
      </w:r>
    </w:p>
    <w:sectPr w:rsidR="00701D6E" w:rsidRPr="00D00B86" w:rsidSect="005D452C">
      <w:type w:val="continuous"/>
      <w:pgSz w:w="11906" w:h="16838"/>
      <w:pgMar w:top="1843" w:right="99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0AC" w:rsidRDefault="003F20AC" w:rsidP="002423DF">
      <w:pPr>
        <w:spacing w:after="0" w:line="240" w:lineRule="auto"/>
      </w:pPr>
      <w:r>
        <w:separator/>
      </w:r>
    </w:p>
  </w:endnote>
  <w:endnote w:type="continuationSeparator" w:id="0">
    <w:p w:rsidR="003F20AC" w:rsidRDefault="003F20AC" w:rsidP="00242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856419"/>
      <w:docPartObj>
        <w:docPartGallery w:val="Page Numbers (Bottom of Page)"/>
        <w:docPartUnique/>
      </w:docPartObj>
    </w:sdtPr>
    <w:sdtEndPr/>
    <w:sdtContent>
      <w:sdt>
        <w:sdtPr>
          <w:id w:val="1728636285"/>
          <w:docPartObj>
            <w:docPartGallery w:val="Page Numbers (Top of Page)"/>
            <w:docPartUnique/>
          </w:docPartObj>
        </w:sdtPr>
        <w:sdtEndPr/>
        <w:sdtContent>
          <w:p w:rsidR="00567165" w:rsidRPr="00567165" w:rsidRDefault="00567165" w:rsidP="00567165">
            <w:pPr>
              <w:pStyle w:val="Footer"/>
            </w:pPr>
            <w:r w:rsidRPr="00567165">
              <w:t>Version  1.02</w:t>
            </w:r>
            <w:r w:rsidRPr="00567165">
              <w:tab/>
              <w:t xml:space="preserve">Side </w:t>
            </w:r>
            <w:r w:rsidRPr="00567165">
              <w:rPr>
                <w:bCs/>
                <w:sz w:val="24"/>
                <w:szCs w:val="24"/>
              </w:rPr>
              <w:fldChar w:fldCharType="begin"/>
            </w:r>
            <w:r w:rsidRPr="00567165">
              <w:rPr>
                <w:bCs/>
              </w:rPr>
              <w:instrText>PAGE</w:instrText>
            </w:r>
            <w:r w:rsidRPr="00567165">
              <w:rPr>
                <w:bCs/>
                <w:sz w:val="24"/>
                <w:szCs w:val="24"/>
              </w:rPr>
              <w:fldChar w:fldCharType="separate"/>
            </w:r>
            <w:r w:rsidR="00F70367">
              <w:rPr>
                <w:bCs/>
                <w:noProof/>
              </w:rPr>
              <w:t>3</w:t>
            </w:r>
            <w:r w:rsidRPr="00567165">
              <w:rPr>
                <w:bCs/>
                <w:sz w:val="24"/>
                <w:szCs w:val="24"/>
              </w:rPr>
              <w:fldChar w:fldCharType="end"/>
            </w:r>
            <w:r w:rsidRPr="00567165">
              <w:t xml:space="preserve"> af </w:t>
            </w:r>
            <w:r w:rsidRPr="00567165">
              <w:rPr>
                <w:bCs/>
                <w:sz w:val="24"/>
                <w:szCs w:val="24"/>
              </w:rPr>
              <w:fldChar w:fldCharType="begin"/>
            </w:r>
            <w:r w:rsidRPr="00567165">
              <w:rPr>
                <w:bCs/>
              </w:rPr>
              <w:instrText>NUMPAGES</w:instrText>
            </w:r>
            <w:r w:rsidRPr="00567165">
              <w:rPr>
                <w:bCs/>
                <w:sz w:val="24"/>
                <w:szCs w:val="24"/>
              </w:rPr>
              <w:fldChar w:fldCharType="separate"/>
            </w:r>
            <w:r w:rsidR="00F70367">
              <w:rPr>
                <w:bCs/>
                <w:noProof/>
              </w:rPr>
              <w:t>7</w:t>
            </w:r>
            <w:r w:rsidRPr="00567165">
              <w:rPr>
                <w:bCs/>
                <w:sz w:val="24"/>
                <w:szCs w:val="24"/>
              </w:rPr>
              <w:fldChar w:fldCharType="end"/>
            </w:r>
            <w:r w:rsidRPr="00567165">
              <w:rPr>
                <w:bCs/>
                <w:sz w:val="24"/>
                <w:szCs w:val="24"/>
              </w:rPr>
              <w:tab/>
              <w:t>Steen Heide</w:t>
            </w:r>
          </w:p>
        </w:sdtContent>
      </w:sdt>
    </w:sdtContent>
  </w:sdt>
  <w:p w:rsidR="00EA3E7F" w:rsidRDefault="00EA3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0AC" w:rsidRDefault="003F20AC" w:rsidP="002423DF">
      <w:pPr>
        <w:spacing w:after="0" w:line="240" w:lineRule="auto"/>
      </w:pPr>
      <w:r>
        <w:separator/>
      </w:r>
    </w:p>
  </w:footnote>
  <w:footnote w:type="continuationSeparator" w:id="0">
    <w:p w:rsidR="003F20AC" w:rsidRDefault="003F20AC" w:rsidP="00242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3DF" w:rsidRPr="004A7996" w:rsidRDefault="00BC33A4" w:rsidP="002423DF">
    <w:pPr>
      <w:pStyle w:val="Header"/>
      <w:rPr>
        <w:sz w:val="20"/>
        <w:szCs w:val="20"/>
      </w:rPr>
    </w:pPr>
    <w:r>
      <w:rPr>
        <w:sz w:val="20"/>
        <w:szCs w:val="20"/>
      </w:rPr>
      <w:t xml:space="preserve">Interrupt styret timer </w:t>
    </w:r>
    <w:r w:rsidR="002423DF">
      <w:rPr>
        <w:b/>
        <w:sz w:val="28"/>
      </w:rPr>
      <w:tab/>
      <w:t xml:space="preserve">Assembler </w:t>
    </w:r>
    <w:r w:rsidR="002423DF" w:rsidRPr="002423DF">
      <w:rPr>
        <w:b/>
        <w:sz w:val="28"/>
      </w:rPr>
      <w:t>Til PIC16F877a</w:t>
    </w:r>
    <w:r w:rsidR="002423DF">
      <w:rPr>
        <w:b/>
        <w:sz w:val="28"/>
      </w:rPr>
      <w:tab/>
    </w:r>
    <w:r w:rsidR="002423DF" w:rsidRPr="00EA3E7F">
      <w:rPr>
        <w:sz w:val="20"/>
        <w:szCs w:val="20"/>
      </w:rPr>
      <w:t>Kapitel 1</w:t>
    </w:r>
    <w:r w:rsidR="002423DF">
      <w:t xml:space="preserve"> </w:t>
    </w:r>
  </w:p>
  <w:p w:rsidR="002423DF" w:rsidRDefault="00BC33A4" w:rsidP="00D96C3D">
    <w:pPr>
      <w:pStyle w:val="Header"/>
    </w:pPr>
    <w:r>
      <w:t>Laboratorie øvelse 6</w:t>
    </w:r>
    <w:r w:rsidR="00D96C3D">
      <w:tab/>
    </w:r>
    <w:r w:rsidR="002423DF">
      <w:t>Anvendt sammen med OTGKIT og tilbehør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388"/>
    <w:multiLevelType w:val="hybridMultilevel"/>
    <w:tmpl w:val="3E4675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3A245A"/>
    <w:multiLevelType w:val="hybridMultilevel"/>
    <w:tmpl w:val="A6FC7F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71533E6"/>
    <w:multiLevelType w:val="hybridMultilevel"/>
    <w:tmpl w:val="9C6C80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C284F63"/>
    <w:multiLevelType w:val="hybridMultilevel"/>
    <w:tmpl w:val="8CA631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D160F60"/>
    <w:multiLevelType w:val="hybridMultilevel"/>
    <w:tmpl w:val="0FF0B2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2B70ABF"/>
    <w:multiLevelType w:val="hybridMultilevel"/>
    <w:tmpl w:val="FC32CF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71B5F4C"/>
    <w:multiLevelType w:val="hybridMultilevel"/>
    <w:tmpl w:val="57A024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0156393"/>
    <w:multiLevelType w:val="hybridMultilevel"/>
    <w:tmpl w:val="945611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57F58ED"/>
    <w:multiLevelType w:val="hybridMultilevel"/>
    <w:tmpl w:val="A6FC7F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E207995"/>
    <w:multiLevelType w:val="hybridMultilevel"/>
    <w:tmpl w:val="A6FC7F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84C280E"/>
    <w:multiLevelType w:val="hybridMultilevel"/>
    <w:tmpl w:val="A6FC7F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85E46FA"/>
    <w:multiLevelType w:val="hybridMultilevel"/>
    <w:tmpl w:val="373676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DAB351C"/>
    <w:multiLevelType w:val="hybridMultilevel"/>
    <w:tmpl w:val="87AEAE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5F35C6D"/>
    <w:multiLevelType w:val="hybridMultilevel"/>
    <w:tmpl w:val="2D4042E6"/>
    <w:lvl w:ilvl="0" w:tplc="0406000F">
      <w:start w:val="1"/>
      <w:numFmt w:val="decimal"/>
      <w:lvlText w:val="%1."/>
      <w:lvlJc w:val="left"/>
      <w:pPr>
        <w:ind w:left="1664" w:hanging="360"/>
      </w:p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4" w15:restartNumberingAfterBreak="0">
    <w:nsid w:val="668B28CF"/>
    <w:multiLevelType w:val="hybridMultilevel"/>
    <w:tmpl w:val="9E0EFF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17F782C"/>
    <w:multiLevelType w:val="hybridMultilevel"/>
    <w:tmpl w:val="F3C8F18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31660C4"/>
    <w:multiLevelType w:val="hybridMultilevel"/>
    <w:tmpl w:val="FA624A5E"/>
    <w:lvl w:ilvl="0" w:tplc="0406000F">
      <w:start w:val="1"/>
      <w:numFmt w:val="decimal"/>
      <w:lvlText w:val="%1."/>
      <w:lvlJc w:val="left"/>
      <w:pPr>
        <w:ind w:left="772" w:hanging="360"/>
      </w:pPr>
    </w:lvl>
    <w:lvl w:ilvl="1" w:tplc="04060019" w:tentative="1">
      <w:start w:val="1"/>
      <w:numFmt w:val="lowerLetter"/>
      <w:lvlText w:val="%2."/>
      <w:lvlJc w:val="left"/>
      <w:pPr>
        <w:ind w:left="1492" w:hanging="360"/>
      </w:pPr>
    </w:lvl>
    <w:lvl w:ilvl="2" w:tplc="0406001B" w:tentative="1">
      <w:start w:val="1"/>
      <w:numFmt w:val="lowerRoman"/>
      <w:lvlText w:val="%3."/>
      <w:lvlJc w:val="right"/>
      <w:pPr>
        <w:ind w:left="2212" w:hanging="180"/>
      </w:pPr>
    </w:lvl>
    <w:lvl w:ilvl="3" w:tplc="0406000F" w:tentative="1">
      <w:start w:val="1"/>
      <w:numFmt w:val="decimal"/>
      <w:lvlText w:val="%4."/>
      <w:lvlJc w:val="left"/>
      <w:pPr>
        <w:ind w:left="2932" w:hanging="360"/>
      </w:pPr>
    </w:lvl>
    <w:lvl w:ilvl="4" w:tplc="04060019" w:tentative="1">
      <w:start w:val="1"/>
      <w:numFmt w:val="lowerLetter"/>
      <w:lvlText w:val="%5."/>
      <w:lvlJc w:val="left"/>
      <w:pPr>
        <w:ind w:left="3652" w:hanging="360"/>
      </w:pPr>
    </w:lvl>
    <w:lvl w:ilvl="5" w:tplc="0406001B" w:tentative="1">
      <w:start w:val="1"/>
      <w:numFmt w:val="lowerRoman"/>
      <w:lvlText w:val="%6."/>
      <w:lvlJc w:val="right"/>
      <w:pPr>
        <w:ind w:left="4372" w:hanging="180"/>
      </w:pPr>
    </w:lvl>
    <w:lvl w:ilvl="6" w:tplc="0406000F" w:tentative="1">
      <w:start w:val="1"/>
      <w:numFmt w:val="decimal"/>
      <w:lvlText w:val="%7."/>
      <w:lvlJc w:val="left"/>
      <w:pPr>
        <w:ind w:left="5092" w:hanging="360"/>
      </w:pPr>
    </w:lvl>
    <w:lvl w:ilvl="7" w:tplc="04060019" w:tentative="1">
      <w:start w:val="1"/>
      <w:numFmt w:val="lowerLetter"/>
      <w:lvlText w:val="%8."/>
      <w:lvlJc w:val="left"/>
      <w:pPr>
        <w:ind w:left="5812" w:hanging="360"/>
      </w:pPr>
    </w:lvl>
    <w:lvl w:ilvl="8" w:tplc="0406001B" w:tentative="1">
      <w:start w:val="1"/>
      <w:numFmt w:val="lowerRoman"/>
      <w:lvlText w:val="%9."/>
      <w:lvlJc w:val="right"/>
      <w:pPr>
        <w:ind w:left="6532" w:hanging="180"/>
      </w:pPr>
    </w:lvl>
  </w:abstractNum>
  <w:num w:numId="1">
    <w:abstractNumId w:val="10"/>
  </w:num>
  <w:num w:numId="2">
    <w:abstractNumId w:val="9"/>
  </w:num>
  <w:num w:numId="3">
    <w:abstractNumId w:val="8"/>
  </w:num>
  <w:num w:numId="4">
    <w:abstractNumId w:val="1"/>
  </w:num>
  <w:num w:numId="5">
    <w:abstractNumId w:val="0"/>
  </w:num>
  <w:num w:numId="6">
    <w:abstractNumId w:val="15"/>
  </w:num>
  <w:num w:numId="7">
    <w:abstractNumId w:val="7"/>
  </w:num>
  <w:num w:numId="8">
    <w:abstractNumId w:val="3"/>
  </w:num>
  <w:num w:numId="9">
    <w:abstractNumId w:val="12"/>
  </w:num>
  <w:num w:numId="10">
    <w:abstractNumId w:val="4"/>
  </w:num>
  <w:num w:numId="11">
    <w:abstractNumId w:val="13"/>
  </w:num>
  <w:num w:numId="12">
    <w:abstractNumId w:val="14"/>
  </w:num>
  <w:num w:numId="13">
    <w:abstractNumId w:val="5"/>
  </w:num>
  <w:num w:numId="14">
    <w:abstractNumId w:val="11"/>
  </w:num>
  <w:num w:numId="15">
    <w:abstractNumId w:val="6"/>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3DF"/>
    <w:rsid w:val="000453C4"/>
    <w:rsid w:val="0006429C"/>
    <w:rsid w:val="000B260D"/>
    <w:rsid w:val="000B3C95"/>
    <w:rsid w:val="000D38A3"/>
    <w:rsid w:val="00131FE8"/>
    <w:rsid w:val="0015323F"/>
    <w:rsid w:val="00156ADB"/>
    <w:rsid w:val="00163DF8"/>
    <w:rsid w:val="00182CB1"/>
    <w:rsid w:val="00193474"/>
    <w:rsid w:val="00194B8E"/>
    <w:rsid w:val="001A305B"/>
    <w:rsid w:val="001D55AE"/>
    <w:rsid w:val="001E26B8"/>
    <w:rsid w:val="001F2FFA"/>
    <w:rsid w:val="001F6489"/>
    <w:rsid w:val="00241A3A"/>
    <w:rsid w:val="002423DF"/>
    <w:rsid w:val="00251ED6"/>
    <w:rsid w:val="00263F75"/>
    <w:rsid w:val="00267A95"/>
    <w:rsid w:val="002756CD"/>
    <w:rsid w:val="00276D30"/>
    <w:rsid w:val="00277F2A"/>
    <w:rsid w:val="002C65F1"/>
    <w:rsid w:val="002D5262"/>
    <w:rsid w:val="002E6770"/>
    <w:rsid w:val="002F7EFD"/>
    <w:rsid w:val="0030106B"/>
    <w:rsid w:val="0033704E"/>
    <w:rsid w:val="00362F5E"/>
    <w:rsid w:val="003819B5"/>
    <w:rsid w:val="003F20AC"/>
    <w:rsid w:val="0041552F"/>
    <w:rsid w:val="00415EB7"/>
    <w:rsid w:val="00425723"/>
    <w:rsid w:val="0046554D"/>
    <w:rsid w:val="00476C00"/>
    <w:rsid w:val="00494407"/>
    <w:rsid w:val="0049475E"/>
    <w:rsid w:val="004A10BB"/>
    <w:rsid w:val="004A7996"/>
    <w:rsid w:val="004C5142"/>
    <w:rsid w:val="004F0DE4"/>
    <w:rsid w:val="004F5446"/>
    <w:rsid w:val="00510DA4"/>
    <w:rsid w:val="005134DA"/>
    <w:rsid w:val="0053115F"/>
    <w:rsid w:val="00536D4F"/>
    <w:rsid w:val="00537A7F"/>
    <w:rsid w:val="00542DFC"/>
    <w:rsid w:val="005620EF"/>
    <w:rsid w:val="00567165"/>
    <w:rsid w:val="005679C9"/>
    <w:rsid w:val="0059622A"/>
    <w:rsid w:val="005A30C1"/>
    <w:rsid w:val="005B0980"/>
    <w:rsid w:val="005B0FCB"/>
    <w:rsid w:val="005C0EF7"/>
    <w:rsid w:val="005D452C"/>
    <w:rsid w:val="005F0E3B"/>
    <w:rsid w:val="005F4523"/>
    <w:rsid w:val="0060534E"/>
    <w:rsid w:val="00626F67"/>
    <w:rsid w:val="00635E82"/>
    <w:rsid w:val="006373EB"/>
    <w:rsid w:val="00650BBF"/>
    <w:rsid w:val="00681BC2"/>
    <w:rsid w:val="00686588"/>
    <w:rsid w:val="006877FF"/>
    <w:rsid w:val="006A091C"/>
    <w:rsid w:val="006C193A"/>
    <w:rsid w:val="006D089E"/>
    <w:rsid w:val="006F57AC"/>
    <w:rsid w:val="00701D6E"/>
    <w:rsid w:val="00707F7C"/>
    <w:rsid w:val="00714B98"/>
    <w:rsid w:val="007A3190"/>
    <w:rsid w:val="007A49E3"/>
    <w:rsid w:val="007A4C80"/>
    <w:rsid w:val="007D0B06"/>
    <w:rsid w:val="00810B6E"/>
    <w:rsid w:val="00851FC6"/>
    <w:rsid w:val="00867AA8"/>
    <w:rsid w:val="00873B17"/>
    <w:rsid w:val="0087538A"/>
    <w:rsid w:val="00885E07"/>
    <w:rsid w:val="00895B85"/>
    <w:rsid w:val="008A1156"/>
    <w:rsid w:val="008B32B4"/>
    <w:rsid w:val="008C2945"/>
    <w:rsid w:val="008D12BD"/>
    <w:rsid w:val="008F22BB"/>
    <w:rsid w:val="009238B0"/>
    <w:rsid w:val="00927046"/>
    <w:rsid w:val="00946EEE"/>
    <w:rsid w:val="00954803"/>
    <w:rsid w:val="00956D2E"/>
    <w:rsid w:val="0096451F"/>
    <w:rsid w:val="00974BC7"/>
    <w:rsid w:val="00A12FF5"/>
    <w:rsid w:val="00A372E9"/>
    <w:rsid w:val="00A428C5"/>
    <w:rsid w:val="00A538E7"/>
    <w:rsid w:val="00A6763E"/>
    <w:rsid w:val="00A742F4"/>
    <w:rsid w:val="00A913FE"/>
    <w:rsid w:val="00AA02A3"/>
    <w:rsid w:val="00AB0D0F"/>
    <w:rsid w:val="00AB1DFD"/>
    <w:rsid w:val="00AF7D46"/>
    <w:rsid w:val="00B033EA"/>
    <w:rsid w:val="00B34AC6"/>
    <w:rsid w:val="00B505D8"/>
    <w:rsid w:val="00B539BF"/>
    <w:rsid w:val="00B61853"/>
    <w:rsid w:val="00B62E51"/>
    <w:rsid w:val="00BA3812"/>
    <w:rsid w:val="00BB78D2"/>
    <w:rsid w:val="00BC33A4"/>
    <w:rsid w:val="00C178D1"/>
    <w:rsid w:val="00C65276"/>
    <w:rsid w:val="00C86A68"/>
    <w:rsid w:val="00CB7808"/>
    <w:rsid w:val="00CB7E90"/>
    <w:rsid w:val="00CD1B44"/>
    <w:rsid w:val="00CD296B"/>
    <w:rsid w:val="00CF34D8"/>
    <w:rsid w:val="00D00B86"/>
    <w:rsid w:val="00D352EE"/>
    <w:rsid w:val="00D70C6D"/>
    <w:rsid w:val="00D96C3D"/>
    <w:rsid w:val="00DA2789"/>
    <w:rsid w:val="00E0018B"/>
    <w:rsid w:val="00E020FD"/>
    <w:rsid w:val="00E07834"/>
    <w:rsid w:val="00E10D57"/>
    <w:rsid w:val="00E531D6"/>
    <w:rsid w:val="00E71D9C"/>
    <w:rsid w:val="00E8650A"/>
    <w:rsid w:val="00E96A68"/>
    <w:rsid w:val="00E9707E"/>
    <w:rsid w:val="00E975A3"/>
    <w:rsid w:val="00EA3E7F"/>
    <w:rsid w:val="00EA51D8"/>
    <w:rsid w:val="00EC35DA"/>
    <w:rsid w:val="00EF530B"/>
    <w:rsid w:val="00F22766"/>
    <w:rsid w:val="00F236C6"/>
    <w:rsid w:val="00F6208B"/>
    <w:rsid w:val="00F63638"/>
    <w:rsid w:val="00F70367"/>
    <w:rsid w:val="00F81637"/>
    <w:rsid w:val="00F92E7B"/>
    <w:rsid w:val="00F956AA"/>
    <w:rsid w:val="00FC0C86"/>
    <w:rsid w:val="00FD5F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73205"/>
  <w15:chartTrackingRefBased/>
  <w15:docId w15:val="{50D21FD7-F377-49B4-8DCA-E4AAD19D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23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1D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1D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71D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3DF"/>
    <w:pPr>
      <w:tabs>
        <w:tab w:val="center" w:pos="4819"/>
        <w:tab w:val="right" w:pos="9638"/>
      </w:tabs>
      <w:spacing w:after="0" w:line="240" w:lineRule="auto"/>
    </w:pPr>
  </w:style>
  <w:style w:type="character" w:customStyle="1" w:styleId="HeaderChar">
    <w:name w:val="Header Char"/>
    <w:basedOn w:val="DefaultParagraphFont"/>
    <w:link w:val="Header"/>
    <w:uiPriority w:val="99"/>
    <w:rsid w:val="002423DF"/>
  </w:style>
  <w:style w:type="paragraph" w:styleId="Footer">
    <w:name w:val="footer"/>
    <w:basedOn w:val="Normal"/>
    <w:link w:val="FooterChar"/>
    <w:uiPriority w:val="99"/>
    <w:unhideWhenUsed/>
    <w:rsid w:val="002423DF"/>
    <w:pPr>
      <w:tabs>
        <w:tab w:val="center" w:pos="4819"/>
        <w:tab w:val="right" w:pos="9638"/>
      </w:tabs>
      <w:spacing w:after="0" w:line="240" w:lineRule="auto"/>
    </w:pPr>
  </w:style>
  <w:style w:type="character" w:customStyle="1" w:styleId="FooterChar">
    <w:name w:val="Footer Char"/>
    <w:basedOn w:val="DefaultParagraphFont"/>
    <w:link w:val="Footer"/>
    <w:uiPriority w:val="99"/>
    <w:rsid w:val="002423DF"/>
  </w:style>
  <w:style w:type="character" w:customStyle="1" w:styleId="Heading1Char">
    <w:name w:val="Heading 1 Char"/>
    <w:basedOn w:val="DefaultParagraphFont"/>
    <w:link w:val="Heading1"/>
    <w:uiPriority w:val="9"/>
    <w:rsid w:val="002423D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76D30"/>
    <w:rPr>
      <w:color w:val="0563C1" w:themeColor="hyperlink"/>
      <w:u w:val="single"/>
    </w:rPr>
  </w:style>
  <w:style w:type="character" w:customStyle="1" w:styleId="Heading2Char">
    <w:name w:val="Heading 2 Char"/>
    <w:basedOn w:val="DefaultParagraphFont"/>
    <w:link w:val="Heading2"/>
    <w:uiPriority w:val="9"/>
    <w:rsid w:val="00E71D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71D9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71D9C"/>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E71D9C"/>
    <w:pPr>
      <w:ind w:left="720"/>
      <w:contextualSpacing/>
    </w:pPr>
  </w:style>
  <w:style w:type="paragraph" w:styleId="Caption">
    <w:name w:val="caption"/>
    <w:basedOn w:val="Normal"/>
    <w:next w:val="Normal"/>
    <w:uiPriority w:val="35"/>
    <w:unhideWhenUsed/>
    <w:qFormat/>
    <w:rsid w:val="006A091C"/>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5F0E3B"/>
    <w:rPr>
      <w:color w:val="954F72" w:themeColor="followedHyperlink"/>
      <w:u w:val="single"/>
    </w:rPr>
  </w:style>
  <w:style w:type="character" w:styleId="PlaceholderText">
    <w:name w:val="Placeholder Text"/>
    <w:basedOn w:val="DefaultParagraphFont"/>
    <w:uiPriority w:val="99"/>
    <w:semiHidden/>
    <w:rsid w:val="00686588"/>
    <w:rPr>
      <w:color w:val="808080"/>
    </w:rPr>
  </w:style>
  <w:style w:type="table" w:styleId="TableGrid">
    <w:name w:val="Table Grid"/>
    <w:basedOn w:val="TableNormal"/>
    <w:uiPriority w:val="39"/>
    <w:rsid w:val="001E2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1635</Words>
  <Characters>9980</Characters>
  <Application>Microsoft Office Word</Application>
  <DocSecurity>4</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Heide</dc:creator>
  <cp:keywords/>
  <dc:description/>
  <cp:lastModifiedBy>SDE</cp:lastModifiedBy>
  <cp:revision>2</cp:revision>
  <dcterms:created xsi:type="dcterms:W3CDTF">2017-09-30T09:08:00Z</dcterms:created>
  <dcterms:modified xsi:type="dcterms:W3CDTF">2017-09-30T09:08:00Z</dcterms:modified>
</cp:coreProperties>
</file>