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F06" w:rsidRPr="00D70C9B" w:rsidRDefault="00973F06" w:rsidP="00CB0DE7">
      <w:pPr>
        <w:jc w:val="both"/>
        <w:rPr>
          <w:rStyle w:val="Strk"/>
          <w:rFonts w:ascii="Arial" w:hAnsi="Arial" w:cs="Arial"/>
          <w:b w:val="0"/>
          <w:bCs w:val="0"/>
          <w:smallCaps/>
          <w:sz w:val="20"/>
        </w:rPr>
      </w:pPr>
      <w:r>
        <w:rPr>
          <w:rFonts w:ascii="Arial" w:hAnsi="Arial" w:cs="Arial"/>
          <w:smallCaps/>
          <w:noProof/>
          <w:lang w:eastAsia="da-DK"/>
        </w:rPr>
        <mc:AlternateContent>
          <mc:Choice Requires="wps">
            <w:drawing>
              <wp:anchor distT="0" distB="0" distL="114300" distR="114300" simplePos="0" relativeHeight="251793408" behindDoc="0" locked="0" layoutInCell="1" allowOverlap="1" wp14:anchorId="591981FA" wp14:editId="599EF3B4">
                <wp:simplePos x="0" y="0"/>
                <wp:positionH relativeFrom="column">
                  <wp:posOffset>-121920</wp:posOffset>
                </wp:positionH>
                <wp:positionV relativeFrom="paragraph">
                  <wp:posOffset>-657225</wp:posOffset>
                </wp:positionV>
                <wp:extent cx="6763109" cy="1724025"/>
                <wp:effectExtent l="0" t="0" r="0" b="9525"/>
                <wp:wrapNone/>
                <wp:docPr id="1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109"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EAD" w:rsidRPr="00C85700" w:rsidRDefault="00DD4EAD" w:rsidP="00973F06">
                            <w:pPr>
                              <w:jc w:val="center"/>
                              <w:rPr>
                                <w:b/>
                                <w:color w:val="FFFFFF" w:themeColor="background1"/>
                                <w:sz w:val="72"/>
                                <w:szCs w:val="72"/>
                                <w14:shadow w14:blurRad="50800" w14:dist="38100" w14:dir="2700000" w14:sx="100000" w14:sy="100000" w14:kx="0" w14:ky="0" w14:algn="tl">
                                  <w14:srgbClr w14:val="000000">
                                    <w14:alpha w14:val="60000"/>
                                  </w14:srgbClr>
                                </w14:shadow>
                              </w:rPr>
                            </w:pPr>
                            <w:r w:rsidRPr="00C85700">
                              <w:rPr>
                                <w:b/>
                                <w:color w:val="FFFFFF" w:themeColor="background1"/>
                                <w:sz w:val="72"/>
                                <w:szCs w:val="72"/>
                                <w14:shadow w14:blurRad="50800" w14:dist="38100" w14:dir="2700000" w14:sx="100000" w14:sy="100000" w14:kx="0" w14:ky="0" w14:algn="tl">
                                  <w14:srgbClr w14:val="000000">
                                    <w14:alpha w14:val="60000"/>
                                  </w14:srgbClr>
                                </w14:shadow>
                              </w:rPr>
                              <w:t>HTX</w:t>
                            </w:r>
                          </w:p>
                          <w:p w:rsidR="00DD4EAD" w:rsidRPr="00C85700" w:rsidRDefault="00DD4EAD" w:rsidP="00973F06">
                            <w:pPr>
                              <w:jc w:val="center"/>
                              <w:rPr>
                                <w:b/>
                                <w:color w:val="FFFFFF" w:themeColor="background1"/>
                                <w:sz w:val="72"/>
                                <w:szCs w:val="72"/>
                                <w14:shadow w14:blurRad="50800" w14:dist="38100" w14:dir="2700000" w14:sx="100000" w14:sy="100000" w14:kx="0" w14:ky="0" w14:algn="tl">
                                  <w14:srgbClr w14:val="000000">
                                    <w14:alpha w14:val="60000"/>
                                  </w14:srgbClr>
                                </w14:shadow>
                              </w:rPr>
                            </w:pPr>
                            <w:r w:rsidRPr="00C85700">
                              <w:rPr>
                                <w:b/>
                                <w:color w:val="FFFFFF" w:themeColor="background1"/>
                                <w:sz w:val="72"/>
                                <w:szCs w:val="72"/>
                                <w14:shadow w14:blurRad="50800" w14:dist="38100" w14:dir="2700000" w14:sx="100000" w14:sy="100000" w14:kx="0" w14:ky="0" w14:algn="tl">
                                  <w14:srgbClr w14:val="000000">
                                    <w14:alpha w14:val="60000"/>
                                  </w14:srgbClr>
                                </w14:shadow>
                              </w:rPr>
                              <w:t>Odense Tekniske Gymnasium</w:t>
                            </w:r>
                          </w:p>
                          <w:p w:rsidR="00DD4EAD" w:rsidRPr="00C85700" w:rsidRDefault="00DD4EAD" w:rsidP="00973F06">
                            <w:pPr>
                              <w:jc w:val="center"/>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981FA" id="_x0000_t202" coordsize="21600,21600" o:spt="202" path="m,l,21600r21600,l21600,xe">
                <v:stroke joinstyle="miter"/>
                <v:path gradientshapeok="t" o:connecttype="rect"/>
              </v:shapetype>
              <v:shape id="Text Box 73" o:spid="_x0000_s1026" type="#_x0000_t202" style="position:absolute;left:0;text-align:left;margin-left:-9.6pt;margin-top:-51.75pt;width:532.55pt;height:135.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q8tgIAALw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" filled="f" stroked="f">
                <v:textbox>
                  <w:txbxContent>
                    <w:p w:rsidR="00DD4EAD" w:rsidRPr="00C85700" w:rsidRDefault="00DD4EAD" w:rsidP="00973F06">
                      <w:pPr>
                        <w:jc w:val="center"/>
                        <w:rPr>
                          <w:b/>
                          <w:color w:val="FFFFFF" w:themeColor="background1"/>
                          <w:sz w:val="72"/>
                          <w:szCs w:val="72"/>
                          <w14:shadow w14:blurRad="50800" w14:dist="38100" w14:dir="2700000" w14:sx="100000" w14:sy="100000" w14:kx="0" w14:ky="0" w14:algn="tl">
                            <w14:srgbClr w14:val="000000">
                              <w14:alpha w14:val="60000"/>
                            </w14:srgbClr>
                          </w14:shadow>
                        </w:rPr>
                      </w:pPr>
                      <w:r w:rsidRPr="00C85700">
                        <w:rPr>
                          <w:b/>
                          <w:color w:val="FFFFFF" w:themeColor="background1"/>
                          <w:sz w:val="72"/>
                          <w:szCs w:val="72"/>
                          <w14:shadow w14:blurRad="50800" w14:dist="38100" w14:dir="2700000" w14:sx="100000" w14:sy="100000" w14:kx="0" w14:ky="0" w14:algn="tl">
                            <w14:srgbClr w14:val="000000">
                              <w14:alpha w14:val="60000"/>
                            </w14:srgbClr>
                          </w14:shadow>
                        </w:rPr>
                        <w:t>HTX</w:t>
                      </w:r>
                    </w:p>
                    <w:p w:rsidR="00DD4EAD" w:rsidRPr="00C85700" w:rsidRDefault="00DD4EAD" w:rsidP="00973F06">
                      <w:pPr>
                        <w:jc w:val="center"/>
                        <w:rPr>
                          <w:b/>
                          <w:color w:val="FFFFFF" w:themeColor="background1"/>
                          <w:sz w:val="72"/>
                          <w:szCs w:val="72"/>
                          <w14:shadow w14:blurRad="50800" w14:dist="38100" w14:dir="2700000" w14:sx="100000" w14:sy="100000" w14:kx="0" w14:ky="0" w14:algn="tl">
                            <w14:srgbClr w14:val="000000">
                              <w14:alpha w14:val="60000"/>
                            </w14:srgbClr>
                          </w14:shadow>
                        </w:rPr>
                      </w:pPr>
                      <w:r w:rsidRPr="00C85700">
                        <w:rPr>
                          <w:b/>
                          <w:color w:val="FFFFFF" w:themeColor="background1"/>
                          <w:sz w:val="72"/>
                          <w:szCs w:val="72"/>
                          <w14:shadow w14:blurRad="50800" w14:dist="38100" w14:dir="2700000" w14:sx="100000" w14:sy="100000" w14:kx="0" w14:ky="0" w14:algn="tl">
                            <w14:srgbClr w14:val="000000">
                              <w14:alpha w14:val="60000"/>
                            </w14:srgbClr>
                          </w14:shadow>
                        </w:rPr>
                        <w:t>Odense Tekniske Gymnasium</w:t>
                      </w:r>
                    </w:p>
                    <w:p w:rsidR="00DD4EAD" w:rsidRPr="00C85700" w:rsidRDefault="00DD4EAD" w:rsidP="00973F06">
                      <w:pPr>
                        <w:jc w:val="center"/>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pPr>
                    </w:p>
                  </w:txbxContent>
                </v:textbox>
              </v:shape>
            </w:pict>
          </mc:Fallback>
        </mc:AlternateContent>
      </w:r>
      <w:r>
        <w:rPr>
          <w:rFonts w:asciiTheme="majorHAnsi" w:eastAsiaTheme="majorEastAsia" w:hAnsiTheme="majorHAnsi" w:cstheme="majorBidi"/>
          <w:noProof/>
          <w:lang w:eastAsia="da-DK"/>
        </w:rPr>
        <mc:AlternateContent>
          <mc:Choice Requires="wps">
            <w:drawing>
              <wp:anchor distT="0" distB="0" distL="114300" distR="114300" simplePos="0" relativeHeight="251526144" behindDoc="0" locked="0" layoutInCell="1" allowOverlap="1" wp14:anchorId="7D009905" wp14:editId="0F10BBBB">
                <wp:simplePos x="0" y="0"/>
                <wp:positionH relativeFrom="leftMargin">
                  <wp:posOffset>-43132</wp:posOffset>
                </wp:positionH>
                <wp:positionV relativeFrom="page">
                  <wp:posOffset>-8626</wp:posOffset>
                </wp:positionV>
                <wp:extent cx="7815532" cy="1820173"/>
                <wp:effectExtent l="0" t="0" r="14605" b="27940"/>
                <wp:wrapNone/>
                <wp:docPr id="5" name="Rektange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5532" cy="1820173"/>
                        </a:xfrm>
                        <a:prstGeom prst="rect">
                          <a:avLst/>
                        </a:prstGeom>
                        <a:solidFill>
                          <a:schemeClr val="accent3">
                            <a:lumMod val="75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58F352F" id="Rektangel 15" o:spid="_x0000_s1026" style="position:absolute;margin-left:-3.4pt;margin-top:-.7pt;width:615.4pt;height:143.3pt;z-index:251526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" fillcolor="#76923c [2406]" strokecolor="#4f81bd [3204]">
                <w10:wrap anchorx="margin" anchory="page"/>
              </v:rect>
            </w:pict>
          </mc:Fallback>
        </mc:AlternateContent>
      </w:r>
    </w:p>
    <w:p w:rsidR="00973F06" w:rsidRDefault="00973F06" w:rsidP="00973F06">
      <w:pPr>
        <w:rPr>
          <w:b/>
          <w:sz w:val="40"/>
          <w:u w:val="single"/>
        </w:rPr>
      </w:pPr>
    </w:p>
    <w:p w:rsidR="00973F06" w:rsidRDefault="00973F06" w:rsidP="00973F06">
      <w:pPr>
        <w:rPr>
          <w:b/>
          <w:sz w:val="40"/>
          <w:u w:val="single"/>
        </w:rPr>
      </w:pPr>
    </w:p>
    <w:p w:rsidR="00973F06" w:rsidRPr="00973F06" w:rsidRDefault="00973F06">
      <w:pPr>
        <w:rPr>
          <w:rFonts w:ascii="Verdana" w:hAnsi="Verdana"/>
          <w:b/>
          <w:color w:val="548DD4" w:themeColor="text2" w:themeTint="99"/>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86245" w:rsidRDefault="00206278" w:rsidP="00206278">
      <w:pPr>
        <w:jc w:val="center"/>
        <w:rPr>
          <w:rFonts w:ascii="Verdana" w:hAnsi="Verdana"/>
          <w:b/>
          <w:color w:val="365F91" w:themeColor="accent1" w:themeShade="BF"/>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Verdana" w:hAnsi="Verdana"/>
          <w:b/>
          <w:color w:val="365F91" w:themeColor="accent1" w:themeShade="BF"/>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Bæredygtighed i skoledagen</w:t>
      </w:r>
    </w:p>
    <w:p w:rsidR="00206278" w:rsidRPr="00973F06" w:rsidRDefault="00EC155B" w:rsidP="00206278">
      <w:pPr>
        <w:jc w:val="center"/>
        <w:rPr>
          <w:rFonts w:ascii="Verdana" w:hAnsi="Verdana"/>
          <w:b/>
          <w:color w:val="548DD4" w:themeColor="text2" w:themeTint="99"/>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sz w:val="24"/>
          <w:lang w:eastAsia="da-DK"/>
        </w:rPr>
        <w:drawing>
          <wp:anchor distT="0" distB="0" distL="114300" distR="114300" simplePos="0" relativeHeight="251814912" behindDoc="0" locked="0" layoutInCell="1" allowOverlap="1">
            <wp:simplePos x="0" y="0"/>
            <wp:positionH relativeFrom="column">
              <wp:posOffset>375920</wp:posOffset>
            </wp:positionH>
            <wp:positionV relativeFrom="paragraph">
              <wp:posOffset>346075</wp:posOffset>
            </wp:positionV>
            <wp:extent cx="1926590" cy="1282700"/>
            <wp:effectExtent l="0" t="0" r="0" b="0"/>
            <wp:wrapSquare wrapText="bothSides"/>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demiljoe.png"/>
                    <pic:cNvPicPr/>
                  </pic:nvPicPr>
                  <pic:blipFill>
                    <a:blip r:embed="rId8">
                      <a:extLst>
                        <a:ext uri="{28A0092B-C50C-407E-A947-70E740481C1C}">
                          <a14:useLocalDpi xmlns:a14="http://schemas.microsoft.com/office/drawing/2010/main" val="0"/>
                        </a:ext>
                      </a:extLst>
                    </a:blip>
                    <a:stretch>
                      <a:fillRect/>
                    </a:stretch>
                  </pic:blipFill>
                  <pic:spPr>
                    <a:xfrm>
                      <a:off x="0" y="0"/>
                      <a:ext cx="1926590" cy="128270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noProof/>
          <w:color w:val="548DD4" w:themeColor="text2" w:themeTint="99"/>
          <w:sz w:val="56"/>
          <w:szCs w:val="56"/>
          <w:lang w:eastAsia="da-DK"/>
        </w:rPr>
        <w:drawing>
          <wp:anchor distT="0" distB="0" distL="114300" distR="114300" simplePos="0" relativeHeight="251813888" behindDoc="0" locked="0" layoutInCell="1" allowOverlap="1">
            <wp:simplePos x="0" y="0"/>
            <wp:positionH relativeFrom="column">
              <wp:posOffset>3380105</wp:posOffset>
            </wp:positionH>
            <wp:positionV relativeFrom="paragraph">
              <wp:posOffset>621030</wp:posOffset>
            </wp:positionV>
            <wp:extent cx="1809750" cy="476885"/>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uk lyset.jpg"/>
                    <pic:cNvPicPr/>
                  </pic:nvPicPr>
                  <pic:blipFill>
                    <a:blip r:embed="rId9">
                      <a:extLst>
                        <a:ext uri="{28A0092B-C50C-407E-A947-70E740481C1C}">
                          <a14:useLocalDpi xmlns:a14="http://schemas.microsoft.com/office/drawing/2010/main" val="0"/>
                        </a:ext>
                      </a:extLst>
                    </a:blip>
                    <a:stretch>
                      <a:fillRect/>
                    </a:stretch>
                  </pic:blipFill>
                  <pic:spPr>
                    <a:xfrm>
                      <a:off x="0" y="0"/>
                      <a:ext cx="1809750" cy="476885"/>
                    </a:xfrm>
                    <a:prstGeom prst="rect">
                      <a:avLst/>
                    </a:prstGeom>
                  </pic:spPr>
                </pic:pic>
              </a:graphicData>
            </a:graphic>
            <wp14:sizeRelH relativeFrom="margin">
              <wp14:pctWidth>0</wp14:pctWidth>
            </wp14:sizeRelH>
            <wp14:sizeRelV relativeFrom="margin">
              <wp14:pctHeight>0</wp14:pctHeight>
            </wp14:sizeRelV>
          </wp:anchor>
        </w:drawing>
      </w:r>
    </w:p>
    <w:p w:rsidR="006B3DD2" w:rsidRDefault="006B3DD2" w:rsidP="006A22D0">
      <w:pPr>
        <w:jc w:val="center"/>
      </w:pPr>
      <w:r>
        <w:t xml:space="preserve">    </w:t>
      </w:r>
    </w:p>
    <w:p w:rsidR="00C16911" w:rsidRDefault="00EC155B" w:rsidP="006A22D0">
      <w:pPr>
        <w:jc w:val="center"/>
      </w:pPr>
      <w:r>
        <w:rPr>
          <w:noProof/>
          <w:lang w:eastAsia="da-DK"/>
        </w:rPr>
        <w:drawing>
          <wp:anchor distT="0" distB="0" distL="114300" distR="114300" simplePos="0" relativeHeight="251812864" behindDoc="0" locked="0" layoutInCell="1" allowOverlap="1">
            <wp:simplePos x="0" y="0"/>
            <wp:positionH relativeFrom="margin">
              <wp:align>right</wp:align>
            </wp:positionH>
            <wp:positionV relativeFrom="paragraph">
              <wp:posOffset>274955</wp:posOffset>
            </wp:positionV>
            <wp:extent cx="2619375" cy="1743075"/>
            <wp:effectExtent l="0" t="0" r="9525" b="952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dspild.jpg"/>
                    <pic:cNvPicPr/>
                  </pic:nvPicPr>
                  <pic:blipFill>
                    <a:blip r:embed="rId10">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anchor>
        </w:drawing>
      </w:r>
    </w:p>
    <w:p w:rsidR="00B95D87" w:rsidRDefault="000D183F" w:rsidP="006A22D0">
      <w:pPr>
        <w:jc w:val="center"/>
      </w:pPr>
      <w:r>
        <w:rPr>
          <w:noProof/>
          <w:sz w:val="24"/>
          <w:lang w:eastAsia="da-DK"/>
        </w:rPr>
        <w:t xml:space="preserve">  </w:t>
      </w:r>
      <w:r w:rsidR="00C16911">
        <w:rPr>
          <w:noProof/>
          <w:sz w:val="24"/>
          <w:lang w:eastAsia="da-DK"/>
        </w:rPr>
        <w:t xml:space="preserve">   </w:t>
      </w:r>
      <w:r w:rsidR="00ED2EEB">
        <w:t xml:space="preserve"> </w:t>
      </w:r>
    </w:p>
    <w:p w:rsidR="00C16911" w:rsidRDefault="00C16911"/>
    <w:p w:rsidR="003E341A" w:rsidRDefault="00EC155B" w:rsidP="00ED2EEB">
      <w:pPr>
        <w:rPr>
          <w:rFonts w:ascii="Arial" w:hAnsi="Arial" w:cs="Arial"/>
          <w:b/>
          <w:sz w:val="36"/>
          <w:szCs w:val="36"/>
        </w:rPr>
      </w:pPr>
      <w:r>
        <w:rPr>
          <w:rFonts w:ascii="Arial" w:hAnsi="Arial" w:cs="Arial"/>
          <w:b/>
          <w:noProof/>
          <w:sz w:val="36"/>
          <w:szCs w:val="36"/>
          <w:lang w:eastAsia="da-DK"/>
        </w:rPr>
        <w:drawing>
          <wp:anchor distT="0" distB="0" distL="114300" distR="114300" simplePos="0" relativeHeight="251816960" behindDoc="0" locked="0" layoutInCell="1" allowOverlap="1">
            <wp:simplePos x="0" y="0"/>
            <wp:positionH relativeFrom="column">
              <wp:posOffset>684530</wp:posOffset>
            </wp:positionH>
            <wp:positionV relativeFrom="paragraph">
              <wp:posOffset>193040</wp:posOffset>
            </wp:positionV>
            <wp:extent cx="1947693" cy="1144270"/>
            <wp:effectExtent l="0" t="0" r="0" b="0"/>
            <wp:wrapSquare wrapText="bothSides"/>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Undervisningslokale.jpg"/>
                    <pic:cNvPicPr/>
                  </pic:nvPicPr>
                  <pic:blipFill>
                    <a:blip r:embed="rId11">
                      <a:extLst>
                        <a:ext uri="{28A0092B-C50C-407E-A947-70E740481C1C}">
                          <a14:useLocalDpi xmlns:a14="http://schemas.microsoft.com/office/drawing/2010/main" val="0"/>
                        </a:ext>
                      </a:extLst>
                    </a:blip>
                    <a:stretch>
                      <a:fillRect/>
                    </a:stretch>
                  </pic:blipFill>
                  <pic:spPr>
                    <a:xfrm>
                      <a:off x="0" y="0"/>
                      <a:ext cx="1947693" cy="1144270"/>
                    </a:xfrm>
                    <a:prstGeom prst="rect">
                      <a:avLst/>
                    </a:prstGeom>
                  </pic:spPr>
                </pic:pic>
              </a:graphicData>
            </a:graphic>
          </wp:anchor>
        </w:drawing>
      </w:r>
    </w:p>
    <w:p w:rsidR="00EC155B" w:rsidRDefault="00EC155B" w:rsidP="00ED2EEB">
      <w:pPr>
        <w:rPr>
          <w:rFonts w:ascii="Arial" w:hAnsi="Arial" w:cs="Arial"/>
          <w:b/>
          <w:sz w:val="36"/>
          <w:szCs w:val="36"/>
        </w:rPr>
      </w:pPr>
    </w:p>
    <w:p w:rsidR="00EC155B" w:rsidRDefault="00EC155B" w:rsidP="00ED2EEB">
      <w:pPr>
        <w:rPr>
          <w:rFonts w:ascii="Arial" w:hAnsi="Arial" w:cs="Arial"/>
          <w:b/>
          <w:sz w:val="36"/>
          <w:szCs w:val="36"/>
        </w:rPr>
      </w:pPr>
    </w:p>
    <w:p w:rsidR="00EC155B" w:rsidRDefault="00EC155B" w:rsidP="00ED2EEB">
      <w:pPr>
        <w:rPr>
          <w:rFonts w:ascii="Arial" w:hAnsi="Arial" w:cs="Arial"/>
          <w:b/>
          <w:sz w:val="36"/>
          <w:szCs w:val="36"/>
        </w:rPr>
      </w:pPr>
      <w:r>
        <w:rPr>
          <w:noProof/>
          <w:lang w:eastAsia="da-DK"/>
        </w:rPr>
        <w:drawing>
          <wp:anchor distT="0" distB="0" distL="114300" distR="114300" simplePos="0" relativeHeight="251815936" behindDoc="0" locked="0" layoutInCell="1" allowOverlap="1">
            <wp:simplePos x="0" y="0"/>
            <wp:positionH relativeFrom="column">
              <wp:posOffset>4520565</wp:posOffset>
            </wp:positionH>
            <wp:positionV relativeFrom="paragraph">
              <wp:posOffset>15240</wp:posOffset>
            </wp:positionV>
            <wp:extent cx="1325880" cy="1095375"/>
            <wp:effectExtent l="0" t="0" r="7620" b="9525"/>
            <wp:wrapSquare wrapText="bothSides"/>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andbyknap.jpg"/>
                    <pic:cNvPicPr/>
                  </pic:nvPicPr>
                  <pic:blipFill>
                    <a:blip r:embed="rId12">
                      <a:extLst>
                        <a:ext uri="{28A0092B-C50C-407E-A947-70E740481C1C}">
                          <a14:useLocalDpi xmlns:a14="http://schemas.microsoft.com/office/drawing/2010/main" val="0"/>
                        </a:ext>
                      </a:extLst>
                    </a:blip>
                    <a:stretch>
                      <a:fillRect/>
                    </a:stretch>
                  </pic:blipFill>
                  <pic:spPr>
                    <a:xfrm>
                      <a:off x="0" y="0"/>
                      <a:ext cx="1325880" cy="1095375"/>
                    </a:xfrm>
                    <a:prstGeom prst="rect">
                      <a:avLst/>
                    </a:prstGeom>
                  </pic:spPr>
                </pic:pic>
              </a:graphicData>
            </a:graphic>
            <wp14:sizeRelH relativeFrom="margin">
              <wp14:pctWidth>0</wp14:pctWidth>
            </wp14:sizeRelH>
            <wp14:sizeRelV relativeFrom="margin">
              <wp14:pctHeight>0</wp14:pctHeight>
            </wp14:sizeRelV>
          </wp:anchor>
        </w:drawing>
      </w:r>
    </w:p>
    <w:p w:rsidR="00EC155B" w:rsidRDefault="00EC155B" w:rsidP="00ED2EEB">
      <w:pPr>
        <w:rPr>
          <w:rFonts w:ascii="Arial" w:hAnsi="Arial" w:cs="Arial"/>
          <w:b/>
          <w:sz w:val="36"/>
          <w:szCs w:val="36"/>
        </w:rPr>
      </w:pPr>
    </w:p>
    <w:p w:rsidR="00EC155B" w:rsidRDefault="00EC155B" w:rsidP="00ED2EEB">
      <w:pPr>
        <w:rPr>
          <w:rFonts w:ascii="Arial" w:hAnsi="Arial" w:cs="Arial"/>
          <w:b/>
          <w:sz w:val="36"/>
          <w:szCs w:val="36"/>
        </w:rPr>
      </w:pPr>
    </w:p>
    <w:p w:rsidR="00ED2EEB" w:rsidRDefault="00F51227" w:rsidP="00ED2EEB">
      <w:pPr>
        <w:rPr>
          <w:rFonts w:ascii="Arial" w:hAnsi="Arial" w:cs="Arial"/>
          <w:b/>
          <w:sz w:val="36"/>
          <w:szCs w:val="36"/>
        </w:rPr>
      </w:pPr>
      <w:r w:rsidRPr="00ED053B">
        <w:rPr>
          <w:rFonts w:ascii="Arial" w:hAnsi="Arial" w:cs="Arial"/>
          <w:b/>
          <w:noProof/>
          <w:sz w:val="36"/>
          <w:szCs w:val="36"/>
          <w:lang w:eastAsia="da-DK"/>
        </w:rPr>
        <w:drawing>
          <wp:anchor distT="0" distB="0" distL="114300" distR="114300" simplePos="0" relativeHeight="251798528" behindDoc="0" locked="0" layoutInCell="1" allowOverlap="1">
            <wp:simplePos x="0" y="0"/>
            <wp:positionH relativeFrom="column">
              <wp:posOffset>4926965</wp:posOffset>
            </wp:positionH>
            <wp:positionV relativeFrom="paragraph">
              <wp:posOffset>408305</wp:posOffset>
            </wp:positionV>
            <wp:extent cx="839470" cy="580390"/>
            <wp:effectExtent l="19050" t="0" r="0" b="0"/>
            <wp:wrapSquare wrapText="bothSides"/>
            <wp:docPr id="3" name="Billede 2" descr="http://otgiusa.dk/fagligt/wp-content/uploads/2012/09/Logo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tgiusa.dk/fagligt/wp-content/uploads/2012/09/Logo_print.jpg"/>
                    <pic:cNvPicPr>
                      <a:picLocks noChangeAspect="1" noChangeArrowheads="1"/>
                    </pic:cNvPicPr>
                  </pic:nvPicPr>
                  <pic:blipFill>
                    <a:blip r:embed="rId13"/>
                    <a:srcRect/>
                    <a:stretch>
                      <a:fillRect/>
                    </a:stretch>
                  </pic:blipFill>
                  <pic:spPr bwMode="auto">
                    <a:xfrm>
                      <a:off x="0" y="0"/>
                      <a:ext cx="839470" cy="580390"/>
                    </a:xfrm>
                    <a:prstGeom prst="rect">
                      <a:avLst/>
                    </a:prstGeom>
                    <a:noFill/>
                    <a:ln w="9525">
                      <a:noFill/>
                      <a:miter lim="800000"/>
                      <a:headEnd/>
                      <a:tailEnd/>
                    </a:ln>
                  </pic:spPr>
                </pic:pic>
              </a:graphicData>
            </a:graphic>
          </wp:anchor>
        </w:drawing>
      </w:r>
      <w:r w:rsidR="003E341A">
        <w:rPr>
          <w:rFonts w:ascii="Arial" w:hAnsi="Arial" w:cs="Arial"/>
          <w:b/>
          <w:sz w:val="36"/>
          <w:szCs w:val="36"/>
        </w:rPr>
        <w:t xml:space="preserve">PU - </w:t>
      </w:r>
      <w:r w:rsidR="00560D74">
        <w:rPr>
          <w:rFonts w:ascii="Arial" w:hAnsi="Arial" w:cs="Arial"/>
          <w:b/>
          <w:sz w:val="36"/>
          <w:szCs w:val="36"/>
        </w:rPr>
        <w:t>Produktudvikling</w:t>
      </w:r>
      <w:r w:rsidR="00ED2EEB" w:rsidRPr="00ED053B">
        <w:rPr>
          <w:rFonts w:ascii="Arial" w:hAnsi="Arial" w:cs="Arial"/>
          <w:b/>
          <w:sz w:val="36"/>
          <w:szCs w:val="36"/>
        </w:rPr>
        <w:t xml:space="preserve"> </w:t>
      </w:r>
      <w:r w:rsidR="00F2347E">
        <w:rPr>
          <w:rFonts w:ascii="Arial" w:hAnsi="Arial" w:cs="Arial"/>
          <w:b/>
          <w:sz w:val="36"/>
          <w:szCs w:val="36"/>
        </w:rPr>
        <w:t>i</w:t>
      </w:r>
      <w:r w:rsidR="00ED2EEB" w:rsidRPr="00ED053B">
        <w:rPr>
          <w:rFonts w:ascii="Arial" w:hAnsi="Arial" w:cs="Arial"/>
          <w:b/>
          <w:sz w:val="36"/>
          <w:szCs w:val="36"/>
        </w:rPr>
        <w:t xml:space="preserve"> grundforløbet</w:t>
      </w:r>
      <w:r w:rsidR="00373198" w:rsidRPr="00ED053B">
        <w:rPr>
          <w:rFonts w:ascii="Arial" w:hAnsi="Arial" w:cs="Arial"/>
          <w:b/>
          <w:sz w:val="36"/>
          <w:szCs w:val="36"/>
        </w:rPr>
        <w:br/>
        <w:t>Odense Tekniske Gymnasium, 201</w:t>
      </w:r>
      <w:r w:rsidR="005A2EA4">
        <w:rPr>
          <w:rFonts w:ascii="Arial" w:hAnsi="Arial" w:cs="Arial"/>
          <w:b/>
          <w:sz w:val="36"/>
          <w:szCs w:val="36"/>
        </w:rPr>
        <w:t>8</w:t>
      </w:r>
    </w:p>
    <w:p w:rsidR="00EC155B" w:rsidRPr="00ED053B" w:rsidRDefault="00EC155B" w:rsidP="00ED2EEB">
      <w:pPr>
        <w:rPr>
          <w:rFonts w:ascii="Arial" w:hAnsi="Arial" w:cs="Arial"/>
          <w:b/>
          <w:sz w:val="36"/>
          <w:szCs w:val="36"/>
        </w:rPr>
      </w:pPr>
    </w:p>
    <w:p w:rsidR="00AB5BDC" w:rsidRPr="007535C4" w:rsidRDefault="00AB5BDC" w:rsidP="00671805">
      <w:pPr>
        <w:pStyle w:val="Overskrift2"/>
        <w:rPr>
          <w:b w:val="0"/>
          <w:sz w:val="16"/>
          <w:szCs w:val="16"/>
        </w:rPr>
      </w:pPr>
    </w:p>
    <w:sdt>
      <w:sdtPr>
        <w:rPr>
          <w:rFonts w:asciiTheme="minorHAnsi" w:eastAsiaTheme="minorHAnsi" w:hAnsiTheme="minorHAnsi" w:cstheme="minorBidi"/>
          <w:b w:val="0"/>
          <w:bCs w:val="0"/>
          <w:color w:val="auto"/>
          <w:sz w:val="22"/>
          <w:szCs w:val="22"/>
          <w:lang w:eastAsia="en-US"/>
        </w:rPr>
        <w:id w:val="-1497409748"/>
        <w:docPartObj>
          <w:docPartGallery w:val="Table of Contents"/>
          <w:docPartUnique/>
        </w:docPartObj>
      </w:sdtPr>
      <w:sdtEndPr/>
      <w:sdtContent>
        <w:p w:rsidR="001811AF" w:rsidRDefault="001811AF">
          <w:pPr>
            <w:pStyle w:val="Overskrift"/>
            <w:rPr>
              <w:rFonts w:asciiTheme="minorHAnsi" w:eastAsiaTheme="minorHAnsi" w:hAnsiTheme="minorHAnsi" w:cstheme="minorBidi"/>
              <w:b w:val="0"/>
              <w:bCs w:val="0"/>
              <w:color w:val="auto"/>
              <w:sz w:val="22"/>
              <w:szCs w:val="22"/>
              <w:lang w:eastAsia="en-US"/>
            </w:rPr>
          </w:pPr>
        </w:p>
        <w:p w:rsidR="00677372" w:rsidRDefault="00677372">
          <w:pPr>
            <w:pStyle w:val="Overskrift"/>
          </w:pPr>
          <w:r>
            <w:t>Indholdsfortegnelse</w:t>
          </w:r>
        </w:p>
        <w:p w:rsidR="001811AF" w:rsidRPr="001811AF" w:rsidRDefault="001811AF" w:rsidP="001811AF">
          <w:pPr>
            <w:rPr>
              <w:lang w:eastAsia="da-DK"/>
            </w:rPr>
          </w:pPr>
        </w:p>
        <w:p w:rsidR="004E4666" w:rsidRDefault="00677372">
          <w:pPr>
            <w:pStyle w:val="Indholdsfortegnelse2"/>
            <w:tabs>
              <w:tab w:val="right" w:leader="dot" w:pos="9798"/>
            </w:tabs>
            <w:rPr>
              <w:rFonts w:eastAsiaTheme="minorEastAsia"/>
              <w:noProof/>
              <w:lang w:eastAsia="da-DK"/>
            </w:rPr>
          </w:pPr>
          <w:r>
            <w:fldChar w:fldCharType="begin"/>
          </w:r>
          <w:r>
            <w:instrText xml:space="preserve"> TOC \o "1-3" \h \z \u </w:instrText>
          </w:r>
          <w:r>
            <w:fldChar w:fldCharType="separate"/>
          </w:r>
          <w:hyperlink w:anchor="_Toc518565090" w:history="1">
            <w:r w:rsidR="004E4666" w:rsidRPr="001670BF">
              <w:rPr>
                <w:rStyle w:val="Hyperlink"/>
                <w:noProof/>
              </w:rPr>
              <w:t>Produktudvikling i grundforløbet.</w:t>
            </w:r>
            <w:r w:rsidR="004E4666">
              <w:rPr>
                <w:noProof/>
                <w:webHidden/>
              </w:rPr>
              <w:tab/>
            </w:r>
            <w:r w:rsidR="004E4666">
              <w:rPr>
                <w:noProof/>
                <w:webHidden/>
              </w:rPr>
              <w:fldChar w:fldCharType="begin"/>
            </w:r>
            <w:r w:rsidR="004E4666">
              <w:rPr>
                <w:noProof/>
                <w:webHidden/>
              </w:rPr>
              <w:instrText xml:space="preserve"> PAGEREF _Toc518565090 \h </w:instrText>
            </w:r>
            <w:r w:rsidR="004E4666">
              <w:rPr>
                <w:noProof/>
                <w:webHidden/>
              </w:rPr>
            </w:r>
            <w:r w:rsidR="004E4666">
              <w:rPr>
                <w:noProof/>
                <w:webHidden/>
              </w:rPr>
              <w:fldChar w:fldCharType="separate"/>
            </w:r>
            <w:r w:rsidR="004E4666">
              <w:rPr>
                <w:noProof/>
                <w:webHidden/>
              </w:rPr>
              <w:t>3</w:t>
            </w:r>
            <w:r w:rsidR="004E4666">
              <w:rPr>
                <w:noProof/>
                <w:webHidden/>
              </w:rPr>
              <w:fldChar w:fldCharType="end"/>
            </w:r>
          </w:hyperlink>
        </w:p>
        <w:p w:rsidR="004E4666" w:rsidRDefault="003173A3">
          <w:pPr>
            <w:pStyle w:val="Indholdsfortegnelse2"/>
            <w:tabs>
              <w:tab w:val="right" w:leader="dot" w:pos="9798"/>
            </w:tabs>
            <w:rPr>
              <w:rFonts w:eastAsiaTheme="minorEastAsia"/>
              <w:noProof/>
              <w:lang w:eastAsia="da-DK"/>
            </w:rPr>
          </w:pPr>
          <w:hyperlink w:anchor="_Toc518565091" w:history="1">
            <w:r w:rsidR="004E4666" w:rsidRPr="001670BF">
              <w:rPr>
                <w:rStyle w:val="Hyperlink"/>
                <w:noProof/>
              </w:rPr>
              <w:t>Bæredygtighed i skoledagen</w:t>
            </w:r>
            <w:r w:rsidR="004E4666">
              <w:rPr>
                <w:noProof/>
                <w:webHidden/>
              </w:rPr>
              <w:tab/>
            </w:r>
            <w:r w:rsidR="004E4666">
              <w:rPr>
                <w:noProof/>
                <w:webHidden/>
              </w:rPr>
              <w:fldChar w:fldCharType="begin"/>
            </w:r>
            <w:r w:rsidR="004E4666">
              <w:rPr>
                <w:noProof/>
                <w:webHidden/>
              </w:rPr>
              <w:instrText xml:space="preserve"> PAGEREF _Toc518565091 \h </w:instrText>
            </w:r>
            <w:r w:rsidR="004E4666">
              <w:rPr>
                <w:noProof/>
                <w:webHidden/>
              </w:rPr>
            </w:r>
            <w:r w:rsidR="004E4666">
              <w:rPr>
                <w:noProof/>
                <w:webHidden/>
              </w:rPr>
              <w:fldChar w:fldCharType="separate"/>
            </w:r>
            <w:r w:rsidR="004E4666">
              <w:rPr>
                <w:noProof/>
                <w:webHidden/>
              </w:rPr>
              <w:t>4</w:t>
            </w:r>
            <w:r w:rsidR="004E4666">
              <w:rPr>
                <w:noProof/>
                <w:webHidden/>
              </w:rPr>
              <w:fldChar w:fldCharType="end"/>
            </w:r>
          </w:hyperlink>
        </w:p>
        <w:p w:rsidR="004E4666" w:rsidRDefault="003173A3">
          <w:pPr>
            <w:pStyle w:val="Indholdsfortegnelse2"/>
            <w:tabs>
              <w:tab w:val="right" w:leader="dot" w:pos="9798"/>
            </w:tabs>
            <w:rPr>
              <w:rFonts w:eastAsiaTheme="minorEastAsia"/>
              <w:noProof/>
              <w:lang w:eastAsia="da-DK"/>
            </w:rPr>
          </w:pPr>
          <w:hyperlink w:anchor="_Toc518565092" w:history="1">
            <w:r w:rsidR="004E4666" w:rsidRPr="001670BF">
              <w:rPr>
                <w:rStyle w:val="Hyperlink"/>
                <w:noProof/>
              </w:rPr>
              <w:t>Undervisningslokalet</w:t>
            </w:r>
            <w:r w:rsidR="004E4666">
              <w:rPr>
                <w:noProof/>
                <w:webHidden/>
              </w:rPr>
              <w:tab/>
            </w:r>
            <w:r w:rsidR="004E4666">
              <w:rPr>
                <w:noProof/>
                <w:webHidden/>
              </w:rPr>
              <w:fldChar w:fldCharType="begin"/>
            </w:r>
            <w:r w:rsidR="004E4666">
              <w:rPr>
                <w:noProof/>
                <w:webHidden/>
              </w:rPr>
              <w:instrText xml:space="preserve"> PAGEREF _Toc518565092 \h </w:instrText>
            </w:r>
            <w:r w:rsidR="004E4666">
              <w:rPr>
                <w:noProof/>
                <w:webHidden/>
              </w:rPr>
            </w:r>
            <w:r w:rsidR="004E4666">
              <w:rPr>
                <w:noProof/>
                <w:webHidden/>
              </w:rPr>
              <w:fldChar w:fldCharType="separate"/>
            </w:r>
            <w:r w:rsidR="004E4666">
              <w:rPr>
                <w:noProof/>
                <w:webHidden/>
              </w:rPr>
              <w:t>5</w:t>
            </w:r>
            <w:r w:rsidR="004E4666">
              <w:rPr>
                <w:noProof/>
                <w:webHidden/>
              </w:rPr>
              <w:fldChar w:fldCharType="end"/>
            </w:r>
          </w:hyperlink>
        </w:p>
        <w:p w:rsidR="004E4666" w:rsidRDefault="003173A3">
          <w:pPr>
            <w:pStyle w:val="Indholdsfortegnelse2"/>
            <w:tabs>
              <w:tab w:val="right" w:leader="dot" w:pos="9798"/>
            </w:tabs>
            <w:rPr>
              <w:rFonts w:eastAsiaTheme="minorEastAsia"/>
              <w:noProof/>
              <w:lang w:eastAsia="da-DK"/>
            </w:rPr>
          </w:pPr>
          <w:hyperlink w:anchor="_Toc518565093" w:history="1">
            <w:r w:rsidR="004E4666" w:rsidRPr="001670BF">
              <w:rPr>
                <w:rStyle w:val="Hyperlink"/>
                <w:noProof/>
              </w:rPr>
              <w:t>Greb til børn</w:t>
            </w:r>
            <w:r w:rsidR="004E4666">
              <w:rPr>
                <w:noProof/>
                <w:webHidden/>
              </w:rPr>
              <w:tab/>
            </w:r>
            <w:r w:rsidR="004E4666">
              <w:rPr>
                <w:noProof/>
                <w:webHidden/>
              </w:rPr>
              <w:fldChar w:fldCharType="begin"/>
            </w:r>
            <w:r w:rsidR="004E4666">
              <w:rPr>
                <w:noProof/>
                <w:webHidden/>
              </w:rPr>
              <w:instrText xml:space="preserve"> PAGEREF _Toc518565093 \h </w:instrText>
            </w:r>
            <w:r w:rsidR="004E4666">
              <w:rPr>
                <w:noProof/>
                <w:webHidden/>
              </w:rPr>
            </w:r>
            <w:r w:rsidR="004E4666">
              <w:rPr>
                <w:noProof/>
                <w:webHidden/>
              </w:rPr>
              <w:fldChar w:fldCharType="separate"/>
            </w:r>
            <w:r w:rsidR="004E4666">
              <w:rPr>
                <w:noProof/>
                <w:webHidden/>
              </w:rPr>
              <w:t>6</w:t>
            </w:r>
            <w:r w:rsidR="004E4666">
              <w:rPr>
                <w:noProof/>
                <w:webHidden/>
              </w:rPr>
              <w:fldChar w:fldCharType="end"/>
            </w:r>
          </w:hyperlink>
        </w:p>
        <w:p w:rsidR="004E4666" w:rsidRDefault="003173A3">
          <w:pPr>
            <w:pStyle w:val="Indholdsfortegnelse2"/>
            <w:tabs>
              <w:tab w:val="right" w:leader="dot" w:pos="9798"/>
            </w:tabs>
            <w:rPr>
              <w:rFonts w:eastAsiaTheme="minorEastAsia"/>
              <w:noProof/>
              <w:lang w:eastAsia="da-DK"/>
            </w:rPr>
          </w:pPr>
          <w:hyperlink w:anchor="_Toc518565094" w:history="1">
            <w:r w:rsidR="004E4666" w:rsidRPr="001670BF">
              <w:rPr>
                <w:rStyle w:val="Hyperlink"/>
                <w:noProof/>
              </w:rPr>
              <w:t>Adfærd</w:t>
            </w:r>
            <w:r w:rsidR="004E4666">
              <w:rPr>
                <w:noProof/>
                <w:webHidden/>
              </w:rPr>
              <w:tab/>
            </w:r>
            <w:r w:rsidR="004E4666">
              <w:rPr>
                <w:noProof/>
                <w:webHidden/>
              </w:rPr>
              <w:fldChar w:fldCharType="begin"/>
            </w:r>
            <w:r w:rsidR="004E4666">
              <w:rPr>
                <w:noProof/>
                <w:webHidden/>
              </w:rPr>
              <w:instrText xml:space="preserve"> PAGEREF _Toc518565094 \h </w:instrText>
            </w:r>
            <w:r w:rsidR="004E4666">
              <w:rPr>
                <w:noProof/>
                <w:webHidden/>
              </w:rPr>
            </w:r>
            <w:r w:rsidR="004E4666">
              <w:rPr>
                <w:noProof/>
                <w:webHidden/>
              </w:rPr>
              <w:fldChar w:fldCharType="separate"/>
            </w:r>
            <w:r w:rsidR="004E4666">
              <w:rPr>
                <w:noProof/>
                <w:webHidden/>
              </w:rPr>
              <w:t>7</w:t>
            </w:r>
            <w:r w:rsidR="004E4666">
              <w:rPr>
                <w:noProof/>
                <w:webHidden/>
              </w:rPr>
              <w:fldChar w:fldCharType="end"/>
            </w:r>
          </w:hyperlink>
        </w:p>
        <w:p w:rsidR="004E4666" w:rsidRDefault="003173A3">
          <w:pPr>
            <w:pStyle w:val="Indholdsfortegnelse2"/>
            <w:tabs>
              <w:tab w:val="right" w:leader="dot" w:pos="9798"/>
            </w:tabs>
            <w:rPr>
              <w:rFonts w:eastAsiaTheme="minorEastAsia"/>
              <w:noProof/>
              <w:lang w:eastAsia="da-DK"/>
            </w:rPr>
          </w:pPr>
          <w:hyperlink w:anchor="_Toc518565095" w:history="1">
            <w:r w:rsidR="004E4666" w:rsidRPr="001670BF">
              <w:rPr>
                <w:rStyle w:val="Hyperlink"/>
                <w:noProof/>
              </w:rPr>
              <w:t>Praktiske forhold</w:t>
            </w:r>
            <w:r w:rsidR="004E4666">
              <w:rPr>
                <w:noProof/>
                <w:webHidden/>
              </w:rPr>
              <w:tab/>
            </w:r>
            <w:r w:rsidR="004E4666">
              <w:rPr>
                <w:noProof/>
                <w:webHidden/>
              </w:rPr>
              <w:fldChar w:fldCharType="begin"/>
            </w:r>
            <w:r w:rsidR="004E4666">
              <w:rPr>
                <w:noProof/>
                <w:webHidden/>
              </w:rPr>
              <w:instrText xml:space="preserve"> PAGEREF _Toc518565095 \h </w:instrText>
            </w:r>
            <w:r w:rsidR="004E4666">
              <w:rPr>
                <w:noProof/>
                <w:webHidden/>
              </w:rPr>
            </w:r>
            <w:r w:rsidR="004E4666">
              <w:rPr>
                <w:noProof/>
                <w:webHidden/>
              </w:rPr>
              <w:fldChar w:fldCharType="separate"/>
            </w:r>
            <w:r w:rsidR="004E4666">
              <w:rPr>
                <w:noProof/>
                <w:webHidden/>
              </w:rPr>
              <w:t>8</w:t>
            </w:r>
            <w:r w:rsidR="004E4666">
              <w:rPr>
                <w:noProof/>
                <w:webHidden/>
              </w:rPr>
              <w:fldChar w:fldCharType="end"/>
            </w:r>
          </w:hyperlink>
        </w:p>
        <w:p w:rsidR="004E4666" w:rsidRDefault="003173A3">
          <w:pPr>
            <w:pStyle w:val="Indholdsfortegnelse2"/>
            <w:tabs>
              <w:tab w:val="right" w:leader="dot" w:pos="9798"/>
            </w:tabs>
            <w:rPr>
              <w:rFonts w:eastAsiaTheme="minorEastAsia"/>
              <w:noProof/>
              <w:lang w:eastAsia="da-DK"/>
            </w:rPr>
          </w:pPr>
          <w:hyperlink w:anchor="_Toc518565096" w:history="1">
            <w:r w:rsidR="004E4666" w:rsidRPr="001670BF">
              <w:rPr>
                <w:rStyle w:val="Hyperlink"/>
                <w:noProof/>
              </w:rPr>
              <w:t>Prøven</w:t>
            </w:r>
            <w:r w:rsidR="004E4666">
              <w:rPr>
                <w:noProof/>
                <w:webHidden/>
              </w:rPr>
              <w:tab/>
            </w:r>
            <w:r w:rsidR="004E4666">
              <w:rPr>
                <w:noProof/>
                <w:webHidden/>
              </w:rPr>
              <w:fldChar w:fldCharType="begin"/>
            </w:r>
            <w:r w:rsidR="004E4666">
              <w:rPr>
                <w:noProof/>
                <w:webHidden/>
              </w:rPr>
              <w:instrText xml:space="preserve"> PAGEREF _Toc518565096 \h </w:instrText>
            </w:r>
            <w:r w:rsidR="004E4666">
              <w:rPr>
                <w:noProof/>
                <w:webHidden/>
              </w:rPr>
            </w:r>
            <w:r w:rsidR="004E4666">
              <w:rPr>
                <w:noProof/>
                <w:webHidden/>
              </w:rPr>
              <w:fldChar w:fldCharType="separate"/>
            </w:r>
            <w:r w:rsidR="004E4666">
              <w:rPr>
                <w:noProof/>
                <w:webHidden/>
              </w:rPr>
              <w:t>8</w:t>
            </w:r>
            <w:r w:rsidR="004E4666">
              <w:rPr>
                <w:noProof/>
                <w:webHidden/>
              </w:rPr>
              <w:fldChar w:fldCharType="end"/>
            </w:r>
          </w:hyperlink>
        </w:p>
        <w:p w:rsidR="004E4666" w:rsidRDefault="003173A3">
          <w:pPr>
            <w:pStyle w:val="Indholdsfortegnelse2"/>
            <w:tabs>
              <w:tab w:val="right" w:leader="dot" w:pos="9798"/>
            </w:tabs>
            <w:rPr>
              <w:rFonts w:eastAsiaTheme="minorEastAsia"/>
              <w:noProof/>
              <w:lang w:eastAsia="da-DK"/>
            </w:rPr>
          </w:pPr>
          <w:hyperlink w:anchor="_Toc518565097" w:history="1">
            <w:r w:rsidR="004E4666" w:rsidRPr="001670BF">
              <w:rPr>
                <w:rStyle w:val="Hyperlink"/>
                <w:noProof/>
              </w:rPr>
              <w:t>Problemformulering eksempler</w:t>
            </w:r>
            <w:r w:rsidR="004E4666">
              <w:rPr>
                <w:noProof/>
                <w:webHidden/>
              </w:rPr>
              <w:tab/>
            </w:r>
            <w:r w:rsidR="004E4666">
              <w:rPr>
                <w:noProof/>
                <w:webHidden/>
              </w:rPr>
              <w:fldChar w:fldCharType="begin"/>
            </w:r>
            <w:r w:rsidR="004E4666">
              <w:rPr>
                <w:noProof/>
                <w:webHidden/>
              </w:rPr>
              <w:instrText xml:space="preserve"> PAGEREF _Toc518565097 \h </w:instrText>
            </w:r>
            <w:r w:rsidR="004E4666">
              <w:rPr>
                <w:noProof/>
                <w:webHidden/>
              </w:rPr>
            </w:r>
            <w:r w:rsidR="004E4666">
              <w:rPr>
                <w:noProof/>
                <w:webHidden/>
              </w:rPr>
              <w:fldChar w:fldCharType="separate"/>
            </w:r>
            <w:r w:rsidR="004E4666">
              <w:rPr>
                <w:noProof/>
                <w:webHidden/>
              </w:rPr>
              <w:t>9</w:t>
            </w:r>
            <w:r w:rsidR="004E4666">
              <w:rPr>
                <w:noProof/>
                <w:webHidden/>
              </w:rPr>
              <w:fldChar w:fldCharType="end"/>
            </w:r>
          </w:hyperlink>
        </w:p>
        <w:p w:rsidR="00677372" w:rsidRDefault="00677372">
          <w:r>
            <w:rPr>
              <w:b/>
              <w:bCs/>
            </w:rPr>
            <w:fldChar w:fldCharType="end"/>
          </w:r>
        </w:p>
      </w:sdtContent>
    </w:sdt>
    <w:p w:rsidR="001E7D31" w:rsidRDefault="001E7D31" w:rsidP="008913CB">
      <w:pPr>
        <w:spacing w:after="120"/>
      </w:pPr>
      <w:r w:rsidRPr="000F7512">
        <w:br w:type="page"/>
      </w:r>
    </w:p>
    <w:p w:rsidR="00940681" w:rsidRDefault="00940681" w:rsidP="0097328E">
      <w:pPr>
        <w:pStyle w:val="Overskrift2"/>
      </w:pPr>
    </w:p>
    <w:p w:rsidR="001E7D31" w:rsidRDefault="003E341A" w:rsidP="0097328E">
      <w:pPr>
        <w:pStyle w:val="Overskrift2"/>
      </w:pPr>
      <w:bookmarkStart w:id="0" w:name="_Toc518565090"/>
      <w:r>
        <w:t>Produktudvikling</w:t>
      </w:r>
      <w:r w:rsidR="001E7D31">
        <w:t xml:space="preserve"> i grundforløbet.</w:t>
      </w:r>
      <w:bookmarkEnd w:id="0"/>
    </w:p>
    <w:p w:rsidR="003E341A" w:rsidRPr="00940681" w:rsidRDefault="003E341A" w:rsidP="00B95D87">
      <w:pPr>
        <w:rPr>
          <w:sz w:val="24"/>
          <w:szCs w:val="24"/>
        </w:rPr>
      </w:pPr>
      <w:r w:rsidRPr="00940681">
        <w:rPr>
          <w:sz w:val="24"/>
          <w:szCs w:val="24"/>
        </w:rPr>
        <w:t xml:space="preserve">PU forløbet </w:t>
      </w:r>
      <w:r w:rsidR="00CD35B5" w:rsidRPr="00940681">
        <w:rPr>
          <w:sz w:val="24"/>
          <w:szCs w:val="24"/>
        </w:rPr>
        <w:t xml:space="preserve">er et samspilsforløb mellem teknologi, samfundsfag og teknikfag. Forløbet </w:t>
      </w:r>
      <w:r w:rsidRPr="00940681">
        <w:rPr>
          <w:sz w:val="24"/>
          <w:szCs w:val="24"/>
        </w:rPr>
        <w:t xml:space="preserve">tager udgangspunkt i </w:t>
      </w:r>
      <w:r w:rsidR="00931FAC" w:rsidRPr="00940681">
        <w:rPr>
          <w:sz w:val="24"/>
          <w:szCs w:val="24"/>
        </w:rPr>
        <w:t xml:space="preserve">et meget aktuelt samfundsemne, nemlig </w:t>
      </w:r>
      <w:r w:rsidR="00C920D4">
        <w:rPr>
          <w:sz w:val="24"/>
          <w:szCs w:val="24"/>
        </w:rPr>
        <w:t>bæredygtighed</w:t>
      </w:r>
      <w:r w:rsidRPr="00940681">
        <w:rPr>
          <w:sz w:val="24"/>
          <w:szCs w:val="24"/>
        </w:rPr>
        <w:t xml:space="preserve">. </w:t>
      </w:r>
      <w:r w:rsidR="00931FAC" w:rsidRPr="00940681">
        <w:rPr>
          <w:sz w:val="24"/>
          <w:szCs w:val="24"/>
        </w:rPr>
        <w:t xml:space="preserve">Projektet omhandler </w:t>
      </w:r>
      <w:r w:rsidRPr="00940681">
        <w:rPr>
          <w:sz w:val="24"/>
          <w:szCs w:val="24"/>
        </w:rPr>
        <w:t xml:space="preserve">udvikling af et </w:t>
      </w:r>
      <w:r w:rsidR="00C920D4">
        <w:rPr>
          <w:sz w:val="24"/>
          <w:szCs w:val="24"/>
        </w:rPr>
        <w:t>produkt</w:t>
      </w:r>
      <w:r w:rsidRPr="00940681">
        <w:rPr>
          <w:sz w:val="24"/>
          <w:szCs w:val="24"/>
        </w:rPr>
        <w:t xml:space="preserve"> til en eksisterende person eller målgruppe, der har et konkret problem. </w:t>
      </w:r>
    </w:p>
    <w:p w:rsidR="005B4A37" w:rsidRPr="00EC155B" w:rsidRDefault="00707B67" w:rsidP="00931FAC">
      <w:pPr>
        <w:rPr>
          <w:sz w:val="24"/>
          <w:szCs w:val="24"/>
        </w:rPr>
      </w:pPr>
      <w:r w:rsidRPr="00EC155B">
        <w:rPr>
          <w:sz w:val="24"/>
          <w:szCs w:val="24"/>
        </w:rPr>
        <w:t xml:space="preserve">Den valgte person eller målgruppe kan </w:t>
      </w:r>
      <w:r w:rsidR="00931FAC" w:rsidRPr="00EC155B">
        <w:rPr>
          <w:sz w:val="24"/>
          <w:szCs w:val="24"/>
        </w:rPr>
        <w:t xml:space="preserve">være </w:t>
      </w:r>
      <w:r w:rsidR="00EC155B" w:rsidRPr="00EC155B">
        <w:rPr>
          <w:sz w:val="24"/>
          <w:szCs w:val="24"/>
        </w:rPr>
        <w:t xml:space="preserve">en eller flere af de ældre elever på skolen og/eller </w:t>
      </w:r>
      <w:r w:rsidR="00931FAC" w:rsidRPr="00EC155B">
        <w:rPr>
          <w:sz w:val="24"/>
          <w:szCs w:val="24"/>
        </w:rPr>
        <w:t>en person, I kender, et familiemedlem, en nabo</w:t>
      </w:r>
      <w:r w:rsidR="005C02E0" w:rsidRPr="00EC155B">
        <w:rPr>
          <w:sz w:val="24"/>
          <w:szCs w:val="24"/>
        </w:rPr>
        <w:t xml:space="preserve"> eller lignende. </w:t>
      </w:r>
      <w:r w:rsidR="00611BB8" w:rsidRPr="00EC155B">
        <w:rPr>
          <w:sz w:val="24"/>
          <w:szCs w:val="24"/>
        </w:rPr>
        <w:t xml:space="preserve">Når </w:t>
      </w:r>
      <w:r w:rsidR="005C02E0" w:rsidRPr="00EC155B">
        <w:rPr>
          <w:sz w:val="24"/>
          <w:szCs w:val="24"/>
        </w:rPr>
        <w:t>I</w:t>
      </w:r>
      <w:r w:rsidR="00611BB8" w:rsidRPr="00EC155B">
        <w:rPr>
          <w:sz w:val="24"/>
          <w:szCs w:val="24"/>
        </w:rPr>
        <w:t xml:space="preserve"> har fundet en </w:t>
      </w:r>
      <w:r w:rsidR="00B879DC" w:rsidRPr="00EC155B">
        <w:rPr>
          <w:sz w:val="24"/>
          <w:szCs w:val="24"/>
        </w:rPr>
        <w:t xml:space="preserve">god problemstilling og en </w:t>
      </w:r>
      <w:r w:rsidR="00611BB8" w:rsidRPr="00EC155B">
        <w:rPr>
          <w:sz w:val="24"/>
          <w:szCs w:val="24"/>
        </w:rPr>
        <w:t xml:space="preserve">kontaktperson, </w:t>
      </w:r>
      <w:r w:rsidR="005C02E0" w:rsidRPr="00EC155B">
        <w:rPr>
          <w:sz w:val="24"/>
          <w:szCs w:val="24"/>
        </w:rPr>
        <w:t>skal I</w:t>
      </w:r>
      <w:r w:rsidR="00B879DC" w:rsidRPr="00EC155B">
        <w:rPr>
          <w:sz w:val="24"/>
          <w:szCs w:val="24"/>
        </w:rPr>
        <w:t xml:space="preserve"> vælge </w:t>
      </w:r>
      <w:r w:rsidR="005B4A37" w:rsidRPr="00EC155B">
        <w:rPr>
          <w:sz w:val="24"/>
          <w:szCs w:val="24"/>
        </w:rPr>
        <w:t>at a</w:t>
      </w:r>
      <w:r w:rsidR="00931FAC" w:rsidRPr="00EC155B">
        <w:rPr>
          <w:sz w:val="24"/>
          <w:szCs w:val="24"/>
        </w:rPr>
        <w:t xml:space="preserve">rbejde videre med </w:t>
      </w:r>
      <w:r w:rsidR="005B4A37" w:rsidRPr="00EC155B">
        <w:rPr>
          <w:sz w:val="24"/>
          <w:szCs w:val="24"/>
        </w:rPr>
        <w:t xml:space="preserve">et af de tre oplæg </w:t>
      </w:r>
    </w:p>
    <w:p w:rsidR="00EC155B" w:rsidRPr="00EC155B" w:rsidRDefault="00EC155B" w:rsidP="005B4A37">
      <w:pPr>
        <w:pStyle w:val="Listeafsnit"/>
        <w:numPr>
          <w:ilvl w:val="0"/>
          <w:numId w:val="17"/>
        </w:numPr>
        <w:spacing w:after="0" w:line="240" w:lineRule="auto"/>
        <w:rPr>
          <w:sz w:val="24"/>
          <w:szCs w:val="24"/>
        </w:rPr>
      </w:pPr>
      <w:r w:rsidRPr="00EC155B">
        <w:rPr>
          <w:sz w:val="24"/>
          <w:szCs w:val="24"/>
        </w:rPr>
        <w:t>Undervisningslokalet</w:t>
      </w:r>
    </w:p>
    <w:p w:rsidR="00EC155B" w:rsidRPr="00EC155B" w:rsidRDefault="00EC155B" w:rsidP="005B4A37">
      <w:pPr>
        <w:pStyle w:val="Listeafsnit"/>
        <w:numPr>
          <w:ilvl w:val="0"/>
          <w:numId w:val="17"/>
        </w:numPr>
        <w:spacing w:after="0" w:line="240" w:lineRule="auto"/>
        <w:rPr>
          <w:sz w:val="24"/>
          <w:szCs w:val="24"/>
        </w:rPr>
      </w:pPr>
      <w:r w:rsidRPr="00EC155B">
        <w:rPr>
          <w:sz w:val="24"/>
          <w:szCs w:val="24"/>
        </w:rPr>
        <w:t>Udemiljøet</w:t>
      </w:r>
    </w:p>
    <w:p w:rsidR="00EC155B" w:rsidRPr="00EC155B" w:rsidRDefault="00EC155B" w:rsidP="005B4A37">
      <w:pPr>
        <w:pStyle w:val="Listeafsnit"/>
        <w:numPr>
          <w:ilvl w:val="0"/>
          <w:numId w:val="17"/>
        </w:numPr>
        <w:spacing w:after="0" w:line="240" w:lineRule="auto"/>
        <w:rPr>
          <w:sz w:val="24"/>
          <w:szCs w:val="24"/>
        </w:rPr>
      </w:pPr>
      <w:r w:rsidRPr="00EC155B">
        <w:rPr>
          <w:sz w:val="24"/>
          <w:szCs w:val="24"/>
        </w:rPr>
        <w:t>Adfærd</w:t>
      </w:r>
    </w:p>
    <w:p w:rsidR="005B4A37" w:rsidRPr="00940681" w:rsidRDefault="005B4A37" w:rsidP="005B4A37">
      <w:pPr>
        <w:pStyle w:val="Listeafsnit"/>
        <w:spacing w:after="0" w:line="240" w:lineRule="auto"/>
        <w:ind w:left="770"/>
        <w:rPr>
          <w:sz w:val="24"/>
          <w:szCs w:val="24"/>
        </w:rPr>
      </w:pPr>
    </w:p>
    <w:p w:rsidR="00CD35B5" w:rsidRPr="00940681" w:rsidRDefault="00CD35B5" w:rsidP="00931FAC">
      <w:pPr>
        <w:rPr>
          <w:sz w:val="24"/>
          <w:szCs w:val="24"/>
        </w:rPr>
      </w:pPr>
      <w:r w:rsidRPr="00940681">
        <w:rPr>
          <w:sz w:val="24"/>
          <w:szCs w:val="24"/>
        </w:rPr>
        <w:t>I skal arbejde med problembaseret læring (PBL), hvor I kommer igennem de første faser i et produktudviklingsforløb. Disse er problemidentifikation, problemanalyse og produktprincip.</w:t>
      </w:r>
    </w:p>
    <w:p w:rsidR="00446A80" w:rsidRPr="00940681" w:rsidRDefault="009E0461" w:rsidP="00931FAC">
      <w:pPr>
        <w:rPr>
          <w:sz w:val="24"/>
          <w:szCs w:val="24"/>
        </w:rPr>
      </w:pPr>
      <w:r w:rsidRPr="00940681">
        <w:rPr>
          <w:sz w:val="24"/>
          <w:szCs w:val="24"/>
        </w:rPr>
        <w:t>I PU forløbet vil der være delafleveringer</w:t>
      </w:r>
      <w:r w:rsidR="00D16BBC" w:rsidRPr="00940681">
        <w:rPr>
          <w:sz w:val="24"/>
          <w:szCs w:val="24"/>
        </w:rPr>
        <w:t xml:space="preserve"> og hjemmearbejde, som dokumenterer jeres arbejde. I skal udvælge et antal af disse og fremlægge dem ved en afsluttende individuel prøve.</w:t>
      </w:r>
      <w:r w:rsidR="00EC155B">
        <w:rPr>
          <w:sz w:val="24"/>
          <w:szCs w:val="24"/>
        </w:rPr>
        <w:t xml:space="preserve"> </w:t>
      </w:r>
    </w:p>
    <w:p w:rsidR="000E4F61" w:rsidRDefault="000E4F61" w:rsidP="00B95D87"/>
    <w:p w:rsidR="008B2D81" w:rsidRDefault="008B2D81">
      <w:pPr>
        <w:rPr>
          <w:rFonts w:ascii="Arial" w:eastAsia="Times New Roman" w:hAnsi="Arial" w:cs="Times New Roman"/>
          <w:b/>
          <w:bCs/>
          <w:sz w:val="36"/>
          <w:szCs w:val="36"/>
          <w:lang w:eastAsia="da-DK"/>
        </w:rPr>
      </w:pPr>
      <w:r>
        <w:br w:type="page"/>
      </w:r>
    </w:p>
    <w:p w:rsidR="00940681" w:rsidRDefault="00940681" w:rsidP="00532802">
      <w:pPr>
        <w:pStyle w:val="Overskrift2"/>
      </w:pPr>
    </w:p>
    <w:p w:rsidR="003140F2" w:rsidRDefault="008F70EE" w:rsidP="00532802">
      <w:pPr>
        <w:pStyle w:val="Overskrift2"/>
      </w:pPr>
      <w:bookmarkStart w:id="1" w:name="_Toc518565091"/>
      <w:r>
        <w:t>Bæredygtighed i skoledagen</w:t>
      </w:r>
      <w:bookmarkEnd w:id="1"/>
    </w:p>
    <w:p w:rsidR="008F70EE" w:rsidRDefault="00374E3A" w:rsidP="008B2D81">
      <w:pPr>
        <w:rPr>
          <w:sz w:val="24"/>
          <w:szCs w:val="24"/>
        </w:rPr>
      </w:pPr>
      <w:r>
        <w:rPr>
          <w:sz w:val="24"/>
          <w:szCs w:val="24"/>
        </w:rPr>
        <w:t>Den mest kendte definition på b</w:t>
      </w:r>
      <w:r w:rsidR="008F70EE">
        <w:rPr>
          <w:sz w:val="24"/>
          <w:szCs w:val="24"/>
        </w:rPr>
        <w:t xml:space="preserve">egrebet bæredygtighed </w:t>
      </w:r>
      <w:r>
        <w:rPr>
          <w:sz w:val="24"/>
          <w:szCs w:val="24"/>
        </w:rPr>
        <w:t xml:space="preserve">stammer fra rapporten ’Vores fælles fremtid’, også kaldet </w:t>
      </w:r>
      <w:r w:rsidR="008F70EE">
        <w:rPr>
          <w:sz w:val="24"/>
          <w:szCs w:val="24"/>
        </w:rPr>
        <w:t>Brundtlandrapporten</w:t>
      </w:r>
      <w:r>
        <w:rPr>
          <w:sz w:val="24"/>
          <w:szCs w:val="24"/>
        </w:rPr>
        <w:t xml:space="preserve"> fra 1987.  Her defineres bæredygtig udvikling som ’en udvikling, der sikrer menneskers nuværende behov uden at forringe fremtidige generationers mulighed for at opfylde deres’</w:t>
      </w:r>
      <w:r>
        <w:rPr>
          <w:rStyle w:val="Fodnotehenvisning"/>
          <w:sz w:val="24"/>
          <w:szCs w:val="24"/>
        </w:rPr>
        <w:footnoteReference w:id="1"/>
      </w:r>
      <w:r>
        <w:rPr>
          <w:sz w:val="24"/>
          <w:szCs w:val="24"/>
        </w:rPr>
        <w:t xml:space="preserve">. </w:t>
      </w:r>
      <w:r w:rsidR="00C33260">
        <w:rPr>
          <w:sz w:val="24"/>
          <w:szCs w:val="24"/>
        </w:rPr>
        <w:t>Eller man kan sige, at ’vi skal give jorden videre til næste generation i lige så god stand, som vi overtog den’</w:t>
      </w:r>
      <w:r w:rsidR="00C33260">
        <w:rPr>
          <w:rStyle w:val="Fodnotehenvisning"/>
          <w:sz w:val="24"/>
          <w:szCs w:val="24"/>
        </w:rPr>
        <w:footnoteReference w:id="2"/>
      </w:r>
      <w:r w:rsidR="00C33260">
        <w:rPr>
          <w:sz w:val="24"/>
          <w:szCs w:val="24"/>
        </w:rPr>
        <w:t>.</w:t>
      </w:r>
    </w:p>
    <w:p w:rsidR="00E779AA" w:rsidRDefault="00C33260" w:rsidP="008B2D81">
      <w:pPr>
        <w:rPr>
          <w:sz w:val="24"/>
          <w:szCs w:val="24"/>
        </w:rPr>
      </w:pPr>
      <w:r>
        <w:rPr>
          <w:sz w:val="24"/>
          <w:szCs w:val="24"/>
        </w:rPr>
        <w:t>Vi påvirker jorden i alt, hvad vi gør. Vores energiforbrug, transport, håndtering af affald, indkøbsvaner og meget mere. Mange gange skal der ikke ret meget til for at gøre tingene på en mere hensigtsmæssig måde. Me</w:t>
      </w:r>
      <w:r w:rsidR="001F1380">
        <w:rPr>
          <w:sz w:val="24"/>
          <w:szCs w:val="24"/>
        </w:rPr>
        <w:t xml:space="preserve">n ofte skyldes </w:t>
      </w:r>
      <w:r>
        <w:rPr>
          <w:sz w:val="24"/>
          <w:szCs w:val="24"/>
        </w:rPr>
        <w:t>en manglende adfærdsændring</w:t>
      </w:r>
      <w:r w:rsidR="001F1380">
        <w:rPr>
          <w:sz w:val="24"/>
          <w:szCs w:val="24"/>
        </w:rPr>
        <w:t>, at vi ikke ved bedre. At vi ikke er klar over, hvilke konsekvenser vores adfærd har.</w:t>
      </w:r>
    </w:p>
    <w:p w:rsidR="00C920D4" w:rsidRDefault="00E779AA" w:rsidP="008B2D81">
      <w:pPr>
        <w:rPr>
          <w:sz w:val="24"/>
          <w:szCs w:val="24"/>
        </w:rPr>
      </w:pPr>
      <w:r>
        <w:rPr>
          <w:sz w:val="24"/>
          <w:szCs w:val="24"/>
        </w:rPr>
        <w:t>Er du f.eks. klar over, at standby</w:t>
      </w:r>
      <w:r w:rsidR="00EC155B">
        <w:rPr>
          <w:sz w:val="24"/>
          <w:szCs w:val="24"/>
        </w:rPr>
        <w:t>-</w:t>
      </w:r>
      <w:r>
        <w:rPr>
          <w:sz w:val="24"/>
          <w:szCs w:val="24"/>
        </w:rPr>
        <w:t>forb</w:t>
      </w:r>
      <w:r w:rsidR="004E2B9B">
        <w:rPr>
          <w:sz w:val="24"/>
          <w:szCs w:val="24"/>
        </w:rPr>
        <w:t>ruget for elektriske apparater kan udgøre helt op til 15% af det årlige elforbrug?</w:t>
      </w:r>
      <w:r w:rsidR="004E2B9B">
        <w:rPr>
          <w:rStyle w:val="Fodnotehenvisning"/>
          <w:sz w:val="24"/>
          <w:szCs w:val="24"/>
        </w:rPr>
        <w:footnoteReference w:id="3"/>
      </w:r>
      <w:r w:rsidR="004E2B9B">
        <w:rPr>
          <w:sz w:val="24"/>
          <w:szCs w:val="24"/>
        </w:rPr>
        <w:t xml:space="preserve"> Eller at det samlede madspild i Danmark er på 700.000 ton</w:t>
      </w:r>
      <w:r w:rsidR="00EC155B">
        <w:rPr>
          <w:sz w:val="24"/>
          <w:szCs w:val="24"/>
        </w:rPr>
        <w:t>s</w:t>
      </w:r>
      <w:r w:rsidR="004E2B9B">
        <w:rPr>
          <w:sz w:val="24"/>
          <w:szCs w:val="24"/>
        </w:rPr>
        <w:t xml:space="preserve"> om året?</w:t>
      </w:r>
      <w:r w:rsidR="004E2B9B">
        <w:rPr>
          <w:rStyle w:val="Fodnotehenvisning"/>
          <w:sz w:val="24"/>
          <w:szCs w:val="24"/>
        </w:rPr>
        <w:footnoteReference w:id="4"/>
      </w:r>
      <w:r w:rsidR="004E2B9B">
        <w:rPr>
          <w:sz w:val="24"/>
          <w:szCs w:val="24"/>
        </w:rPr>
        <w:t xml:space="preserve"> </w:t>
      </w:r>
    </w:p>
    <w:p w:rsidR="00F84148" w:rsidRPr="00F84148" w:rsidRDefault="004E2B9B" w:rsidP="008B2D81">
      <w:pPr>
        <w:rPr>
          <w:sz w:val="24"/>
          <w:szCs w:val="24"/>
        </w:rPr>
      </w:pPr>
      <w:r>
        <w:rPr>
          <w:sz w:val="24"/>
          <w:szCs w:val="24"/>
        </w:rPr>
        <w:t>Vidste du, at 20-25 % af en gennemsnitsdanskers CO</w:t>
      </w:r>
      <w:r>
        <w:rPr>
          <w:sz w:val="24"/>
          <w:szCs w:val="24"/>
          <w:vertAlign w:val="subscript"/>
        </w:rPr>
        <w:t>2</w:t>
      </w:r>
      <w:r>
        <w:rPr>
          <w:sz w:val="24"/>
          <w:szCs w:val="24"/>
        </w:rPr>
        <w:t xml:space="preserve">-regnskab kommer fra fødevareforbruget? </w:t>
      </w:r>
      <w:r w:rsidR="00F84148">
        <w:rPr>
          <w:sz w:val="24"/>
          <w:szCs w:val="24"/>
        </w:rPr>
        <w:t xml:space="preserve">Og at det ikke er ligegyldigt, om du spiser </w:t>
      </w:r>
      <w:r>
        <w:rPr>
          <w:sz w:val="24"/>
          <w:szCs w:val="24"/>
        </w:rPr>
        <w:t>oksekød</w:t>
      </w:r>
      <w:r w:rsidR="00F84148">
        <w:rPr>
          <w:sz w:val="24"/>
          <w:szCs w:val="24"/>
        </w:rPr>
        <w:t>, kyllingekød eller slet ingen kød? For eksempel udleder produktion af 1 kg gulerødder 0,1 kg CO</w:t>
      </w:r>
      <w:r w:rsidR="00F84148">
        <w:rPr>
          <w:sz w:val="24"/>
          <w:szCs w:val="24"/>
          <w:vertAlign w:val="subscript"/>
        </w:rPr>
        <w:t>2</w:t>
      </w:r>
      <w:r w:rsidR="00F84148">
        <w:rPr>
          <w:sz w:val="24"/>
          <w:szCs w:val="24"/>
        </w:rPr>
        <w:t>, mens tallet for produktion af 1 kg oksekød er 194 gange højere!</w:t>
      </w:r>
      <w:r w:rsidR="00F84148">
        <w:rPr>
          <w:rStyle w:val="Fodnotehenvisning"/>
          <w:sz w:val="24"/>
          <w:szCs w:val="24"/>
        </w:rPr>
        <w:footnoteReference w:id="5"/>
      </w:r>
      <w:r w:rsidR="00F84148">
        <w:rPr>
          <w:sz w:val="24"/>
          <w:szCs w:val="24"/>
        </w:rPr>
        <w:t xml:space="preserve"> </w:t>
      </w:r>
    </w:p>
    <w:p w:rsidR="00FA752B" w:rsidRDefault="00DB7622" w:rsidP="008B2D81">
      <w:pPr>
        <w:rPr>
          <w:sz w:val="24"/>
          <w:szCs w:val="24"/>
        </w:rPr>
      </w:pPr>
      <w:r>
        <w:rPr>
          <w:sz w:val="24"/>
          <w:szCs w:val="24"/>
        </w:rPr>
        <w:t xml:space="preserve">Når du skal bevæge dig fra A til B, påvirker det også </w:t>
      </w:r>
      <w:r w:rsidR="00C419C8">
        <w:rPr>
          <w:sz w:val="24"/>
          <w:szCs w:val="24"/>
        </w:rPr>
        <w:t xml:space="preserve">miljøet, medmindre det foregår til fods eller på cykel. Så selv om mor eller far er taget på ferie, og bilen står i carporten, er der ingen grund til </w:t>
      </w:r>
      <w:r w:rsidR="00FA752B">
        <w:rPr>
          <w:sz w:val="24"/>
          <w:szCs w:val="24"/>
        </w:rPr>
        <w:t xml:space="preserve">at prioritere den over </w:t>
      </w:r>
      <w:r w:rsidR="00C419C8">
        <w:rPr>
          <w:sz w:val="24"/>
          <w:szCs w:val="24"/>
        </w:rPr>
        <w:t xml:space="preserve">cyklen. Dine 5 km til og fra skole </w:t>
      </w:r>
      <w:r w:rsidR="00FA752B">
        <w:rPr>
          <w:sz w:val="24"/>
          <w:szCs w:val="24"/>
        </w:rPr>
        <w:t xml:space="preserve">i bil vil </w:t>
      </w:r>
      <w:r w:rsidR="00C419C8">
        <w:rPr>
          <w:sz w:val="24"/>
          <w:szCs w:val="24"/>
        </w:rPr>
        <w:t>udlede 480 g CO</w:t>
      </w:r>
      <w:r w:rsidR="00C419C8">
        <w:rPr>
          <w:sz w:val="24"/>
          <w:szCs w:val="24"/>
          <w:vertAlign w:val="subscript"/>
        </w:rPr>
        <w:t>2</w:t>
      </w:r>
      <w:r w:rsidR="00C419C8">
        <w:rPr>
          <w:sz w:val="24"/>
          <w:szCs w:val="24"/>
        </w:rPr>
        <w:t xml:space="preserve">, og du </w:t>
      </w:r>
      <w:r w:rsidR="00FA752B">
        <w:rPr>
          <w:sz w:val="24"/>
          <w:szCs w:val="24"/>
        </w:rPr>
        <w:t xml:space="preserve">vil ikke </w:t>
      </w:r>
      <w:r w:rsidR="00C419C8">
        <w:rPr>
          <w:sz w:val="24"/>
          <w:szCs w:val="24"/>
        </w:rPr>
        <w:t>få din daglige motion</w:t>
      </w:r>
      <w:r w:rsidR="00783D7C">
        <w:rPr>
          <w:rStyle w:val="Fodnotehenvisning"/>
          <w:sz w:val="24"/>
          <w:szCs w:val="24"/>
        </w:rPr>
        <w:footnoteReference w:id="6"/>
      </w:r>
      <w:r w:rsidR="00C419C8">
        <w:rPr>
          <w:sz w:val="24"/>
          <w:szCs w:val="24"/>
        </w:rPr>
        <w:t>.</w:t>
      </w:r>
    </w:p>
    <w:p w:rsidR="008F70EE" w:rsidRDefault="00783D7C" w:rsidP="008B2D81">
      <w:pPr>
        <w:rPr>
          <w:sz w:val="24"/>
          <w:szCs w:val="24"/>
        </w:rPr>
      </w:pPr>
      <w:r>
        <w:rPr>
          <w:sz w:val="24"/>
          <w:szCs w:val="24"/>
        </w:rPr>
        <w:t>Hver eneste dansker smider hver uge 8 kg affald ud. Det bliver til knap 450 kg om året. Det meste brændes op på et forbrændingsanlæg, men kunne affaldet have været genbrugt? F.eks. metaller og plast hører til de ikke-fornybare ressourcer, og ved at brænde dem af i stedet for at genanvende dem, er de tabt for de fremtidige generationer.</w:t>
      </w:r>
      <w:r>
        <w:rPr>
          <w:rStyle w:val="Fodnotehenvisning"/>
          <w:sz w:val="24"/>
          <w:szCs w:val="24"/>
        </w:rPr>
        <w:footnoteReference w:id="7"/>
      </w:r>
    </w:p>
    <w:p w:rsidR="008F70EE" w:rsidRDefault="007336EE" w:rsidP="008B2D81">
      <w:pPr>
        <w:rPr>
          <w:sz w:val="24"/>
          <w:szCs w:val="24"/>
        </w:rPr>
      </w:pPr>
      <w:r>
        <w:rPr>
          <w:sz w:val="24"/>
          <w:szCs w:val="24"/>
        </w:rPr>
        <w:t xml:space="preserve">Skoledagen, som fylder meget i en gymnasieelevs liv, kan også gøres mere bæredygtig. </w:t>
      </w:r>
      <w:r w:rsidR="007929D4">
        <w:rPr>
          <w:sz w:val="24"/>
          <w:szCs w:val="24"/>
        </w:rPr>
        <w:t>Måske skal der udvikles nye produkter, eller måske skal der arbejdes på at ændre adfærd. S</w:t>
      </w:r>
      <w:r w:rsidR="00C920D4">
        <w:rPr>
          <w:sz w:val="24"/>
          <w:szCs w:val="24"/>
        </w:rPr>
        <w:t xml:space="preserve">elv om vanerne i dag ikke er de bedste, er det ikke for sent at gøre noget godt for </w:t>
      </w:r>
      <w:r w:rsidR="007929D4">
        <w:rPr>
          <w:sz w:val="24"/>
          <w:szCs w:val="24"/>
        </w:rPr>
        <w:t xml:space="preserve">dig selv - eller for </w:t>
      </w:r>
      <w:r w:rsidR="00C920D4">
        <w:rPr>
          <w:sz w:val="24"/>
          <w:szCs w:val="24"/>
        </w:rPr>
        <w:t xml:space="preserve">vores klode. Du skal trods alt bruge den de næste </w:t>
      </w:r>
      <w:r w:rsidR="00BA7AA0">
        <w:rPr>
          <w:sz w:val="24"/>
          <w:szCs w:val="24"/>
        </w:rPr>
        <w:t>65 år.</w:t>
      </w:r>
      <w:r w:rsidR="00BA7AA0">
        <w:rPr>
          <w:rStyle w:val="Fodnotehenvisning"/>
          <w:sz w:val="24"/>
          <w:szCs w:val="24"/>
        </w:rPr>
        <w:footnoteReference w:id="8"/>
      </w:r>
      <w:r w:rsidR="00E779AA">
        <w:rPr>
          <w:sz w:val="24"/>
          <w:szCs w:val="24"/>
        </w:rPr>
        <w:t xml:space="preserve"> </w:t>
      </w:r>
    </w:p>
    <w:p w:rsidR="008B2D81" w:rsidRDefault="008B2D81" w:rsidP="00532802">
      <w:pPr>
        <w:pStyle w:val="NormalWeb"/>
        <w:shd w:val="clear" w:color="auto" w:fill="FFFFFF"/>
        <w:spacing w:before="90" w:beforeAutospacing="0" w:after="90" w:afterAutospacing="0" w:line="300" w:lineRule="atLeast"/>
        <w:rPr>
          <w:rFonts w:asciiTheme="minorHAnsi" w:hAnsiTheme="minorHAnsi" w:cs="Arial"/>
          <w:color w:val="000000"/>
        </w:rPr>
      </w:pPr>
    </w:p>
    <w:p w:rsidR="00CE74B7" w:rsidRDefault="00FB5595" w:rsidP="00CE74B7">
      <w:pPr>
        <w:pStyle w:val="Overskrift2"/>
      </w:pPr>
      <w:bookmarkStart w:id="2" w:name="_Toc518565092"/>
      <w:r>
        <w:t>Undervisningslokalet</w:t>
      </w:r>
      <w:bookmarkEnd w:id="2"/>
    </w:p>
    <w:p w:rsidR="00FB5595" w:rsidRDefault="00FB5595" w:rsidP="00FB5595">
      <w:pPr>
        <w:rPr>
          <w:sz w:val="24"/>
          <w:szCs w:val="24"/>
        </w:rPr>
      </w:pPr>
      <w:r w:rsidRPr="00FB5595">
        <w:rPr>
          <w:noProof/>
          <w:sz w:val="24"/>
          <w:szCs w:val="24"/>
          <w:lang w:eastAsia="da-DK"/>
        </w:rPr>
        <w:drawing>
          <wp:anchor distT="0" distB="0" distL="114300" distR="114300" simplePos="0" relativeHeight="251817984" behindDoc="0" locked="0" layoutInCell="1" allowOverlap="1">
            <wp:simplePos x="0" y="0"/>
            <wp:positionH relativeFrom="column">
              <wp:posOffset>3792855</wp:posOffset>
            </wp:positionH>
            <wp:positionV relativeFrom="paragraph">
              <wp:posOffset>5715</wp:posOffset>
            </wp:positionV>
            <wp:extent cx="2577465" cy="1514475"/>
            <wp:effectExtent l="0" t="0" r="0" b="9525"/>
            <wp:wrapSquare wrapText="bothSides"/>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ndervisningslokale.jpg"/>
                    <pic:cNvPicPr/>
                  </pic:nvPicPr>
                  <pic:blipFill>
                    <a:blip r:embed="rId11">
                      <a:extLst>
                        <a:ext uri="{28A0092B-C50C-407E-A947-70E740481C1C}">
                          <a14:useLocalDpi xmlns:a14="http://schemas.microsoft.com/office/drawing/2010/main" val="0"/>
                        </a:ext>
                      </a:extLst>
                    </a:blip>
                    <a:stretch>
                      <a:fillRect/>
                    </a:stretch>
                  </pic:blipFill>
                  <pic:spPr>
                    <a:xfrm>
                      <a:off x="0" y="0"/>
                      <a:ext cx="2577465" cy="1514475"/>
                    </a:xfrm>
                    <a:prstGeom prst="rect">
                      <a:avLst/>
                    </a:prstGeom>
                  </pic:spPr>
                </pic:pic>
              </a:graphicData>
            </a:graphic>
            <wp14:sizeRelH relativeFrom="margin">
              <wp14:pctWidth>0</wp14:pctWidth>
            </wp14:sizeRelH>
            <wp14:sizeRelV relativeFrom="margin">
              <wp14:pctHeight>0</wp14:pctHeight>
            </wp14:sizeRelV>
          </wp:anchor>
        </w:drawing>
      </w:r>
      <w:r w:rsidRPr="00FB5595">
        <w:rPr>
          <w:sz w:val="24"/>
          <w:szCs w:val="24"/>
        </w:rPr>
        <w:t>Undervisning i både folkeskoler og gymnasier har det samme udgangspunkt: klasseværelset. Her fortæller læreren</w:t>
      </w:r>
      <w:r w:rsidR="005C2451">
        <w:rPr>
          <w:sz w:val="24"/>
          <w:szCs w:val="24"/>
        </w:rPr>
        <w:t>,</w:t>
      </w:r>
      <w:r w:rsidRPr="00FB5595">
        <w:rPr>
          <w:sz w:val="24"/>
          <w:szCs w:val="24"/>
        </w:rPr>
        <w:t xml:space="preserve"> og eleverne lytter</w:t>
      </w:r>
      <w:r>
        <w:rPr>
          <w:sz w:val="24"/>
          <w:szCs w:val="24"/>
        </w:rPr>
        <w:t xml:space="preserve">, eller eleverne arbejder enkeltvis eller i grupper. </w:t>
      </w:r>
    </w:p>
    <w:p w:rsidR="00CF3F20" w:rsidRPr="00FB5595" w:rsidRDefault="00FB5595" w:rsidP="00FB5595">
      <w:pPr>
        <w:rPr>
          <w:sz w:val="24"/>
          <w:szCs w:val="24"/>
        </w:rPr>
      </w:pPr>
      <w:r>
        <w:rPr>
          <w:sz w:val="24"/>
          <w:szCs w:val="24"/>
        </w:rPr>
        <w:t xml:space="preserve">De fleste </w:t>
      </w:r>
      <w:r w:rsidRPr="00FB5595">
        <w:rPr>
          <w:sz w:val="24"/>
          <w:szCs w:val="24"/>
        </w:rPr>
        <w:t xml:space="preserve">undervisningslokaler </w:t>
      </w:r>
      <w:r>
        <w:rPr>
          <w:sz w:val="24"/>
          <w:szCs w:val="24"/>
        </w:rPr>
        <w:t xml:space="preserve">er </w:t>
      </w:r>
      <w:r w:rsidRPr="00FB5595">
        <w:rPr>
          <w:sz w:val="24"/>
          <w:szCs w:val="24"/>
        </w:rPr>
        <w:t>indrettet som en firkant – typisk med en dør</w:t>
      </w:r>
      <w:r>
        <w:rPr>
          <w:sz w:val="24"/>
          <w:szCs w:val="24"/>
        </w:rPr>
        <w:t xml:space="preserve">, </w:t>
      </w:r>
      <w:r w:rsidRPr="00FB5595">
        <w:rPr>
          <w:sz w:val="24"/>
          <w:szCs w:val="24"/>
        </w:rPr>
        <w:t>en række vinduer, og en tavle på en væg. Det er ikke altid det bedste miljø for en 8 timers skoledag. Det bliver ikke bedre, hvis lokaler</w:t>
      </w:r>
      <w:r>
        <w:rPr>
          <w:sz w:val="24"/>
          <w:szCs w:val="24"/>
        </w:rPr>
        <w:t>ne tilmed</w:t>
      </w:r>
      <w:r w:rsidRPr="00FB5595">
        <w:rPr>
          <w:sz w:val="24"/>
          <w:szCs w:val="24"/>
        </w:rPr>
        <w:t xml:space="preserve"> har dårligt indeklima</w:t>
      </w:r>
      <w:r>
        <w:rPr>
          <w:rStyle w:val="Fodnotehenvisning"/>
          <w:sz w:val="24"/>
          <w:szCs w:val="24"/>
        </w:rPr>
        <w:footnoteReference w:id="9"/>
      </w:r>
      <w:r w:rsidRPr="00FB5595">
        <w:rPr>
          <w:sz w:val="24"/>
          <w:szCs w:val="24"/>
        </w:rPr>
        <w:t xml:space="preserve">, er bygget af mindre gode materialer eller har en dårlig akustik. </w:t>
      </w:r>
      <w:r>
        <w:rPr>
          <w:sz w:val="24"/>
          <w:szCs w:val="24"/>
        </w:rPr>
        <w:t xml:space="preserve">Man kan </w:t>
      </w:r>
      <w:r w:rsidRPr="00FB5595">
        <w:rPr>
          <w:sz w:val="24"/>
          <w:szCs w:val="24"/>
        </w:rPr>
        <w:t xml:space="preserve">ikke rive alt ned og starte forfra, så hvordan kan vi indrette undervisningslokalet, så det fremmer elevernes koncentration og arbejdsevne? </w:t>
      </w:r>
    </w:p>
    <w:p w:rsidR="00075A0F" w:rsidRDefault="00075A0F" w:rsidP="00BC112C">
      <w:pPr>
        <w:pStyle w:val="NormalWeb"/>
        <w:shd w:val="clear" w:color="auto" w:fill="FFFFFF"/>
        <w:spacing w:before="90" w:beforeAutospacing="0" w:after="90" w:afterAutospacing="0" w:line="300" w:lineRule="atLeast"/>
        <w:rPr>
          <w:rFonts w:asciiTheme="minorHAnsi" w:hAnsiTheme="minorHAnsi"/>
        </w:rPr>
      </w:pPr>
    </w:p>
    <w:p w:rsidR="00BC112C" w:rsidRPr="00D920BA" w:rsidRDefault="00BC112C" w:rsidP="00BC112C">
      <w:pPr>
        <w:pStyle w:val="NormalWeb"/>
        <w:shd w:val="clear" w:color="auto" w:fill="FFFFFF"/>
        <w:spacing w:before="90" w:beforeAutospacing="0" w:after="90" w:afterAutospacing="0" w:line="300" w:lineRule="atLeast"/>
        <w:rPr>
          <w:i/>
          <w:noProof/>
        </w:rPr>
      </w:pPr>
      <w:r w:rsidRPr="00D920BA">
        <w:rPr>
          <w:rFonts w:asciiTheme="minorHAnsi" w:hAnsiTheme="minorHAnsi"/>
          <w:i/>
        </w:rPr>
        <w:t xml:space="preserve">Kan I udvikle </w:t>
      </w:r>
      <w:r w:rsidR="00075A0F">
        <w:rPr>
          <w:rFonts w:asciiTheme="minorHAnsi" w:hAnsiTheme="minorHAnsi"/>
          <w:i/>
        </w:rPr>
        <w:t xml:space="preserve">et </w:t>
      </w:r>
      <w:r w:rsidR="00EF1C89">
        <w:rPr>
          <w:rFonts w:asciiTheme="minorHAnsi" w:hAnsiTheme="minorHAnsi"/>
          <w:i/>
        </w:rPr>
        <w:t xml:space="preserve">bæredygtigt </w:t>
      </w:r>
      <w:r w:rsidR="00075A0F">
        <w:rPr>
          <w:rFonts w:asciiTheme="minorHAnsi" w:hAnsiTheme="minorHAnsi"/>
          <w:i/>
        </w:rPr>
        <w:t>produkt</w:t>
      </w:r>
      <w:r w:rsidR="00532802">
        <w:rPr>
          <w:rFonts w:asciiTheme="minorHAnsi" w:hAnsiTheme="minorHAnsi"/>
          <w:i/>
        </w:rPr>
        <w:t xml:space="preserve"> som </w:t>
      </w:r>
      <w:r w:rsidR="005E345C">
        <w:rPr>
          <w:rFonts w:asciiTheme="minorHAnsi" w:hAnsiTheme="minorHAnsi"/>
          <w:i/>
        </w:rPr>
        <w:t>kan være med til at fremme elevernes koncentration og arbejdsevne? Det kan være en stor ting</w:t>
      </w:r>
      <w:r w:rsidR="00EF1C89">
        <w:rPr>
          <w:rFonts w:asciiTheme="minorHAnsi" w:hAnsiTheme="minorHAnsi"/>
          <w:i/>
        </w:rPr>
        <w:t>, som en radikal ændring af klasselokalet/skolemiljøet</w:t>
      </w:r>
      <w:r w:rsidR="005E345C">
        <w:rPr>
          <w:rStyle w:val="Fodnotehenvisning"/>
          <w:rFonts w:asciiTheme="minorHAnsi" w:hAnsiTheme="minorHAnsi"/>
          <w:i/>
        </w:rPr>
        <w:footnoteReference w:id="10"/>
      </w:r>
      <w:r w:rsidR="005E345C">
        <w:rPr>
          <w:rFonts w:asciiTheme="minorHAnsi" w:hAnsiTheme="minorHAnsi"/>
          <w:i/>
        </w:rPr>
        <w:t>, en lille ting</w:t>
      </w:r>
      <w:r w:rsidR="00EF1C89">
        <w:rPr>
          <w:rFonts w:asciiTheme="minorHAnsi" w:hAnsiTheme="minorHAnsi"/>
          <w:i/>
        </w:rPr>
        <w:t xml:space="preserve"> som planter</w:t>
      </w:r>
      <w:r w:rsidR="005E345C">
        <w:rPr>
          <w:rStyle w:val="Fodnotehenvisning"/>
          <w:rFonts w:asciiTheme="minorHAnsi" w:hAnsiTheme="minorHAnsi"/>
          <w:i/>
        </w:rPr>
        <w:footnoteReference w:id="11"/>
      </w:r>
      <w:r w:rsidR="005E345C">
        <w:rPr>
          <w:rFonts w:asciiTheme="minorHAnsi" w:hAnsiTheme="minorHAnsi"/>
          <w:i/>
        </w:rPr>
        <w:t xml:space="preserve">, eller måske noget midt i mellem. </w:t>
      </w:r>
    </w:p>
    <w:p w:rsidR="00532802" w:rsidRDefault="00532802" w:rsidP="00CF3F20">
      <w:pPr>
        <w:pStyle w:val="NormalWeb"/>
        <w:shd w:val="clear" w:color="auto" w:fill="FFFFFF"/>
        <w:spacing w:before="90" w:beforeAutospacing="0" w:after="90" w:afterAutospacing="0" w:line="300" w:lineRule="atLeast"/>
        <w:rPr>
          <w:rFonts w:asciiTheme="minorHAnsi" w:hAnsiTheme="minorHAnsi" w:cs="Arial"/>
          <w:color w:val="000000"/>
        </w:rPr>
      </w:pPr>
    </w:p>
    <w:p w:rsidR="00CF3F20" w:rsidRPr="00A947D7" w:rsidRDefault="00334086" w:rsidP="00CF3F20">
      <w:pPr>
        <w:pStyle w:val="NormalWeb"/>
        <w:shd w:val="clear" w:color="auto" w:fill="FFFFFF"/>
        <w:spacing w:before="90" w:beforeAutospacing="0" w:after="90" w:afterAutospacing="0" w:line="300" w:lineRule="atLeast"/>
        <w:rPr>
          <w:rFonts w:asciiTheme="minorHAnsi" w:hAnsiTheme="minorHAnsi" w:cs="Arial"/>
          <w:b/>
          <w:color w:val="000000"/>
        </w:rPr>
      </w:pPr>
      <w:r>
        <w:rPr>
          <w:rFonts w:asciiTheme="minorHAnsi" w:hAnsiTheme="minorHAnsi" w:cs="Arial"/>
          <w:b/>
          <w:color w:val="000000"/>
        </w:rPr>
        <w:t>I dette projekt skal I</w:t>
      </w:r>
    </w:p>
    <w:p w:rsidR="00940681" w:rsidRDefault="00CF3F20" w:rsidP="00F96092">
      <w:pPr>
        <w:pStyle w:val="NormalWeb"/>
        <w:numPr>
          <w:ilvl w:val="0"/>
          <w:numId w:val="31"/>
        </w:numPr>
        <w:shd w:val="clear" w:color="auto" w:fill="FFFFFF"/>
        <w:spacing w:before="90" w:beforeAutospacing="0" w:after="90" w:afterAutospacing="0" w:line="300" w:lineRule="atLeast"/>
        <w:rPr>
          <w:rFonts w:asciiTheme="minorHAnsi" w:hAnsiTheme="minorHAnsi" w:cs="Arial"/>
          <w:color w:val="000000"/>
        </w:rPr>
      </w:pPr>
      <w:r w:rsidRPr="00940681">
        <w:rPr>
          <w:rFonts w:asciiTheme="minorHAnsi" w:hAnsiTheme="minorHAnsi" w:cs="Arial"/>
          <w:color w:val="000000"/>
        </w:rPr>
        <w:t>formulere en problemstilling der omhandler ”</w:t>
      </w:r>
      <w:r w:rsidR="005E345C">
        <w:rPr>
          <w:rFonts w:asciiTheme="minorHAnsi" w:hAnsiTheme="minorHAnsi" w:cs="Arial"/>
          <w:color w:val="000000"/>
        </w:rPr>
        <w:t>Undervisningslokalet</w:t>
      </w:r>
      <w:r w:rsidRPr="00940681">
        <w:rPr>
          <w:rFonts w:asciiTheme="minorHAnsi" w:hAnsiTheme="minorHAnsi" w:cs="Arial"/>
          <w:color w:val="000000"/>
        </w:rPr>
        <w:t>”</w:t>
      </w:r>
    </w:p>
    <w:p w:rsidR="00940681" w:rsidRDefault="00CF3F20" w:rsidP="00D00569">
      <w:pPr>
        <w:pStyle w:val="NormalWeb"/>
        <w:numPr>
          <w:ilvl w:val="0"/>
          <w:numId w:val="31"/>
        </w:numPr>
        <w:shd w:val="clear" w:color="auto" w:fill="FFFFFF"/>
        <w:spacing w:before="90" w:beforeAutospacing="0" w:after="90" w:afterAutospacing="0" w:line="300" w:lineRule="atLeast"/>
        <w:rPr>
          <w:rFonts w:asciiTheme="minorHAnsi" w:hAnsiTheme="minorHAnsi" w:cs="Arial"/>
          <w:color w:val="000000"/>
        </w:rPr>
      </w:pPr>
      <w:r w:rsidRPr="00940681">
        <w:rPr>
          <w:rFonts w:asciiTheme="minorHAnsi" w:hAnsiTheme="minorHAnsi" w:cs="Arial"/>
          <w:color w:val="000000"/>
        </w:rPr>
        <w:t>indsamle og bearbejde informationer, så I kan dokumentere jeres problemstilling</w:t>
      </w:r>
    </w:p>
    <w:p w:rsidR="00CF3F20" w:rsidRPr="00940681" w:rsidRDefault="00CF3F20" w:rsidP="00D00569">
      <w:pPr>
        <w:pStyle w:val="NormalWeb"/>
        <w:numPr>
          <w:ilvl w:val="0"/>
          <w:numId w:val="31"/>
        </w:numPr>
        <w:shd w:val="clear" w:color="auto" w:fill="FFFFFF"/>
        <w:spacing w:before="90" w:beforeAutospacing="0" w:after="90" w:afterAutospacing="0" w:line="300" w:lineRule="atLeast"/>
        <w:rPr>
          <w:rFonts w:asciiTheme="minorHAnsi" w:hAnsiTheme="minorHAnsi" w:cs="Arial"/>
          <w:color w:val="000000"/>
        </w:rPr>
      </w:pPr>
      <w:r w:rsidRPr="00940681">
        <w:rPr>
          <w:rFonts w:asciiTheme="minorHAnsi" w:hAnsiTheme="minorHAnsi" w:cs="Arial"/>
          <w:color w:val="000000"/>
        </w:rPr>
        <w:t>foreslå, hvordan problemet kan løses</w:t>
      </w:r>
      <w:r w:rsidR="005C2451">
        <w:rPr>
          <w:rFonts w:asciiTheme="minorHAnsi" w:hAnsiTheme="minorHAnsi" w:cs="Arial"/>
          <w:color w:val="000000"/>
        </w:rPr>
        <w:t>.</w:t>
      </w:r>
    </w:p>
    <w:p w:rsidR="00E92EBC" w:rsidRDefault="00E92EBC" w:rsidP="00E14213"/>
    <w:p w:rsidR="008B2D81" w:rsidRDefault="008B2D81" w:rsidP="008D1A9A">
      <w:pPr>
        <w:pStyle w:val="Overskrift2"/>
      </w:pPr>
      <w:r>
        <w:br/>
      </w:r>
    </w:p>
    <w:p w:rsidR="008B2D81" w:rsidRDefault="008B2D81">
      <w:pPr>
        <w:rPr>
          <w:rFonts w:ascii="Arial" w:eastAsia="Times New Roman" w:hAnsi="Arial" w:cs="Times New Roman"/>
          <w:b/>
          <w:bCs/>
          <w:sz w:val="36"/>
          <w:szCs w:val="36"/>
          <w:lang w:eastAsia="da-DK"/>
        </w:rPr>
      </w:pPr>
      <w:r>
        <w:br w:type="page"/>
      </w:r>
    </w:p>
    <w:p w:rsidR="008B2D81" w:rsidRDefault="008B2D81" w:rsidP="008D1A9A">
      <w:pPr>
        <w:pStyle w:val="Overskrift2"/>
      </w:pPr>
    </w:p>
    <w:p w:rsidR="008D1A9A" w:rsidRDefault="004E4666" w:rsidP="008D1A9A">
      <w:pPr>
        <w:pStyle w:val="Overskrift2"/>
      </w:pPr>
      <w:bookmarkStart w:id="3" w:name="_Toc518565093"/>
      <w:r>
        <w:t>Udemiljøet</w:t>
      </w:r>
      <w:bookmarkEnd w:id="3"/>
    </w:p>
    <w:p w:rsidR="004E4666" w:rsidRPr="004E4666" w:rsidRDefault="004E4666" w:rsidP="004E4666">
      <w:pPr>
        <w:rPr>
          <w:sz w:val="24"/>
          <w:szCs w:val="24"/>
        </w:rPr>
      </w:pPr>
      <w:r w:rsidRPr="004E4666">
        <w:rPr>
          <w:noProof/>
          <w:sz w:val="24"/>
          <w:szCs w:val="24"/>
          <w:lang w:eastAsia="da-DK"/>
        </w:rPr>
        <w:drawing>
          <wp:anchor distT="0" distB="0" distL="114300" distR="114300" simplePos="0" relativeHeight="251819008" behindDoc="0" locked="0" layoutInCell="1" allowOverlap="1">
            <wp:simplePos x="0" y="0"/>
            <wp:positionH relativeFrom="column">
              <wp:posOffset>3418205</wp:posOffset>
            </wp:positionH>
            <wp:positionV relativeFrom="paragraph">
              <wp:posOffset>8255</wp:posOffset>
            </wp:positionV>
            <wp:extent cx="3062497" cy="2038350"/>
            <wp:effectExtent l="0" t="0" r="5080" b="0"/>
            <wp:wrapSquare wrapText="bothSides"/>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demiljoe.png"/>
                    <pic:cNvPicPr/>
                  </pic:nvPicPr>
                  <pic:blipFill>
                    <a:blip r:embed="rId8">
                      <a:extLst>
                        <a:ext uri="{28A0092B-C50C-407E-A947-70E740481C1C}">
                          <a14:useLocalDpi xmlns:a14="http://schemas.microsoft.com/office/drawing/2010/main" val="0"/>
                        </a:ext>
                      </a:extLst>
                    </a:blip>
                    <a:stretch>
                      <a:fillRect/>
                    </a:stretch>
                  </pic:blipFill>
                  <pic:spPr>
                    <a:xfrm>
                      <a:off x="0" y="0"/>
                      <a:ext cx="3062497" cy="2038350"/>
                    </a:xfrm>
                    <a:prstGeom prst="rect">
                      <a:avLst/>
                    </a:prstGeom>
                  </pic:spPr>
                </pic:pic>
              </a:graphicData>
            </a:graphic>
          </wp:anchor>
        </w:drawing>
      </w:r>
      <w:r w:rsidR="00334086">
        <w:rPr>
          <w:sz w:val="24"/>
          <w:szCs w:val="24"/>
        </w:rPr>
        <w:t xml:space="preserve">I 1814 blev </w:t>
      </w:r>
      <w:r w:rsidRPr="004E4666">
        <w:rPr>
          <w:sz w:val="24"/>
          <w:szCs w:val="24"/>
        </w:rPr>
        <w:t xml:space="preserve">Almueskolen indført ved lov </w:t>
      </w:r>
      <w:r w:rsidR="00334086">
        <w:rPr>
          <w:sz w:val="24"/>
          <w:szCs w:val="24"/>
        </w:rPr>
        <w:t>og alle børn fik undervisningspligt fra de var syv år til de blev konfirmeret</w:t>
      </w:r>
      <w:r w:rsidR="00334086">
        <w:rPr>
          <w:rStyle w:val="Fodnotehenvisning"/>
          <w:sz w:val="24"/>
          <w:szCs w:val="24"/>
        </w:rPr>
        <w:footnoteReference w:id="12"/>
      </w:r>
      <w:r w:rsidR="00334086">
        <w:rPr>
          <w:sz w:val="24"/>
          <w:szCs w:val="24"/>
        </w:rPr>
        <w:t xml:space="preserve">. Siden da </w:t>
      </w:r>
      <w:r w:rsidRPr="004E4666">
        <w:rPr>
          <w:sz w:val="24"/>
          <w:szCs w:val="24"/>
        </w:rPr>
        <w:t>har undervisning i Danmark været baseret p</w:t>
      </w:r>
      <w:r w:rsidR="00C82229">
        <w:rPr>
          <w:sz w:val="24"/>
          <w:szCs w:val="24"/>
        </w:rPr>
        <w:t xml:space="preserve">å klasseundervisning under tag, men </w:t>
      </w:r>
      <w:r w:rsidRPr="004E4666">
        <w:rPr>
          <w:sz w:val="24"/>
          <w:szCs w:val="24"/>
        </w:rPr>
        <w:t>både nye ideer og nye teknologier har åbnet op for anden undervisning end klasseundervisning. Men selv i det 21. årh. afhænger god undervisning af gode faciliteter. Hvordan kan vi bruge skolens omkringliggende arealer, således at undervisningen kan flytte udenfor</w:t>
      </w:r>
      <w:r w:rsidR="00EF1C89">
        <w:rPr>
          <w:sz w:val="24"/>
          <w:szCs w:val="24"/>
        </w:rPr>
        <w:t>?</w:t>
      </w:r>
      <w:r w:rsidR="00EF1C89">
        <w:rPr>
          <w:rStyle w:val="Fodnotehenvisning"/>
          <w:sz w:val="24"/>
          <w:szCs w:val="24"/>
        </w:rPr>
        <w:footnoteReference w:id="13"/>
      </w:r>
      <w:r w:rsidRPr="004E4666">
        <w:rPr>
          <w:sz w:val="24"/>
          <w:szCs w:val="24"/>
        </w:rPr>
        <w:t xml:space="preserve"> Kan et udendørs amfiteater afløse auditoriet? Kan der laves grupperum i en labyrint? Hvordan påvirker grønne miljøer elever og undervisere i en hektisk hverdag? </w:t>
      </w:r>
      <w:r w:rsidR="00EF1C89">
        <w:rPr>
          <w:sz w:val="24"/>
          <w:szCs w:val="24"/>
        </w:rPr>
        <w:t>Hvordan kan man implementere mere motion og bevægelse, som fremmer trivsel og læring?</w:t>
      </w:r>
      <w:r w:rsidR="00EF1C89">
        <w:rPr>
          <w:rStyle w:val="Fodnotehenvisning"/>
          <w:sz w:val="24"/>
          <w:szCs w:val="24"/>
        </w:rPr>
        <w:footnoteReference w:id="14"/>
      </w:r>
      <w:r w:rsidR="00EF1C89">
        <w:rPr>
          <w:sz w:val="24"/>
          <w:szCs w:val="24"/>
        </w:rPr>
        <w:t xml:space="preserve"> Kan man trække paralleller fra de positive resultater fra folkeskolen</w:t>
      </w:r>
      <w:r w:rsidR="00EF1C89">
        <w:rPr>
          <w:rStyle w:val="Fodnotehenvisning"/>
          <w:sz w:val="24"/>
          <w:szCs w:val="24"/>
        </w:rPr>
        <w:footnoteReference w:id="15"/>
      </w:r>
      <w:r w:rsidR="00EF1C89">
        <w:rPr>
          <w:sz w:val="24"/>
          <w:szCs w:val="24"/>
        </w:rPr>
        <w:t xml:space="preserve"> til gymnasiet?</w:t>
      </w:r>
    </w:p>
    <w:p w:rsidR="009C7B2F" w:rsidRDefault="009C7B2F" w:rsidP="00E92EBC">
      <w:pPr>
        <w:pStyle w:val="NormalWeb"/>
        <w:shd w:val="clear" w:color="auto" w:fill="FFFFFF"/>
        <w:spacing w:before="90" w:beforeAutospacing="0" w:after="90" w:afterAutospacing="0" w:line="300" w:lineRule="atLeast"/>
        <w:rPr>
          <w:rFonts w:asciiTheme="minorHAnsi" w:hAnsiTheme="minorHAnsi" w:cs="Arial"/>
          <w:color w:val="000000"/>
        </w:rPr>
      </w:pPr>
    </w:p>
    <w:p w:rsidR="00D16714" w:rsidRDefault="00A947D7" w:rsidP="00E92EBC">
      <w:pPr>
        <w:pStyle w:val="NormalWeb"/>
        <w:shd w:val="clear" w:color="auto" w:fill="FFFFFF"/>
        <w:spacing w:before="90" w:beforeAutospacing="0" w:after="90" w:afterAutospacing="0" w:line="300" w:lineRule="atLeast"/>
        <w:rPr>
          <w:rFonts w:asciiTheme="minorHAnsi" w:hAnsiTheme="minorHAnsi" w:cs="Arial"/>
          <w:i/>
          <w:color w:val="000000"/>
        </w:rPr>
      </w:pPr>
      <w:r w:rsidRPr="00821309">
        <w:rPr>
          <w:rFonts w:asciiTheme="minorHAnsi" w:hAnsiTheme="minorHAnsi" w:cs="Arial"/>
          <w:i/>
          <w:color w:val="000000"/>
        </w:rPr>
        <w:t xml:space="preserve">Kan I udvikle </w:t>
      </w:r>
      <w:r w:rsidR="004F1AE6">
        <w:rPr>
          <w:rFonts w:asciiTheme="minorHAnsi" w:hAnsiTheme="minorHAnsi" w:cs="Arial"/>
          <w:i/>
          <w:color w:val="000000"/>
        </w:rPr>
        <w:t xml:space="preserve">et </w:t>
      </w:r>
      <w:r w:rsidR="0016424F">
        <w:rPr>
          <w:rFonts w:asciiTheme="minorHAnsi" w:hAnsiTheme="minorHAnsi" w:cs="Arial"/>
          <w:i/>
          <w:color w:val="000000"/>
        </w:rPr>
        <w:t xml:space="preserve">bæredygtigt </w:t>
      </w:r>
      <w:r w:rsidR="004F1AE6">
        <w:rPr>
          <w:rFonts w:asciiTheme="minorHAnsi" w:hAnsiTheme="minorHAnsi" w:cs="Arial"/>
          <w:i/>
          <w:color w:val="000000"/>
        </w:rPr>
        <w:t>produkt</w:t>
      </w:r>
      <w:r w:rsidR="0016424F">
        <w:rPr>
          <w:rFonts w:asciiTheme="minorHAnsi" w:hAnsiTheme="minorHAnsi" w:cs="Arial"/>
          <w:i/>
          <w:color w:val="000000"/>
        </w:rPr>
        <w:t xml:space="preserve">, </w:t>
      </w:r>
      <w:r w:rsidRPr="00821309">
        <w:rPr>
          <w:rFonts w:asciiTheme="minorHAnsi" w:hAnsiTheme="minorHAnsi" w:cs="Arial"/>
          <w:i/>
          <w:color w:val="000000"/>
        </w:rPr>
        <w:t xml:space="preserve">der hjælper </w:t>
      </w:r>
      <w:r w:rsidR="0016424F">
        <w:rPr>
          <w:rFonts w:asciiTheme="minorHAnsi" w:hAnsiTheme="minorHAnsi" w:cs="Arial"/>
          <w:i/>
          <w:color w:val="000000"/>
        </w:rPr>
        <w:t>gymnasieleverne til en bedre arbejdsdag ved at inddrage udendørsarealerne i undervisningen</w:t>
      </w:r>
      <w:r w:rsidRPr="00821309">
        <w:rPr>
          <w:rFonts w:asciiTheme="minorHAnsi" w:hAnsiTheme="minorHAnsi" w:cs="Arial"/>
          <w:i/>
          <w:color w:val="000000"/>
        </w:rPr>
        <w:t>?</w:t>
      </w:r>
    </w:p>
    <w:p w:rsidR="009C7B2F" w:rsidRPr="00821309" w:rsidRDefault="009C7B2F" w:rsidP="00E92EBC">
      <w:pPr>
        <w:pStyle w:val="NormalWeb"/>
        <w:shd w:val="clear" w:color="auto" w:fill="FFFFFF"/>
        <w:spacing w:before="90" w:beforeAutospacing="0" w:after="90" w:afterAutospacing="0" w:line="300" w:lineRule="atLeast"/>
        <w:rPr>
          <w:rFonts w:asciiTheme="minorHAnsi" w:hAnsiTheme="minorHAnsi" w:cs="Arial"/>
          <w:i/>
          <w:color w:val="000000"/>
        </w:rPr>
      </w:pPr>
    </w:p>
    <w:p w:rsidR="00963D72" w:rsidRPr="00821309" w:rsidRDefault="00963D72" w:rsidP="00CD4442">
      <w:pPr>
        <w:pStyle w:val="NormalWeb"/>
        <w:shd w:val="clear" w:color="auto" w:fill="FFFFFF"/>
        <w:spacing w:before="90" w:beforeAutospacing="0" w:after="90" w:afterAutospacing="0" w:line="300" w:lineRule="atLeast"/>
        <w:rPr>
          <w:rFonts w:asciiTheme="minorHAnsi" w:hAnsiTheme="minorHAnsi" w:cs="Arial"/>
          <w:i/>
          <w:color w:val="000000"/>
        </w:rPr>
      </w:pPr>
    </w:p>
    <w:p w:rsidR="00CD4442" w:rsidRPr="00A947D7" w:rsidRDefault="00334086" w:rsidP="00CD4442">
      <w:pPr>
        <w:pStyle w:val="NormalWeb"/>
        <w:shd w:val="clear" w:color="auto" w:fill="FFFFFF"/>
        <w:spacing w:before="90" w:beforeAutospacing="0" w:after="90" w:afterAutospacing="0" w:line="300" w:lineRule="atLeast"/>
        <w:rPr>
          <w:rFonts w:asciiTheme="minorHAnsi" w:hAnsiTheme="minorHAnsi" w:cs="Arial"/>
          <w:b/>
          <w:color w:val="000000"/>
        </w:rPr>
      </w:pPr>
      <w:r>
        <w:rPr>
          <w:rFonts w:asciiTheme="minorHAnsi" w:hAnsiTheme="minorHAnsi" w:cs="Arial"/>
          <w:b/>
          <w:color w:val="000000"/>
        </w:rPr>
        <w:t>I dette projekt skal I</w:t>
      </w:r>
    </w:p>
    <w:p w:rsidR="00940681" w:rsidRDefault="00CD4442" w:rsidP="00965876">
      <w:pPr>
        <w:pStyle w:val="NormalWeb"/>
        <w:numPr>
          <w:ilvl w:val="0"/>
          <w:numId w:val="32"/>
        </w:numPr>
        <w:shd w:val="clear" w:color="auto" w:fill="FFFFFF"/>
        <w:spacing w:before="90" w:beforeAutospacing="0" w:after="90" w:afterAutospacing="0" w:line="300" w:lineRule="atLeast"/>
        <w:rPr>
          <w:rFonts w:asciiTheme="minorHAnsi" w:hAnsiTheme="minorHAnsi" w:cs="Arial"/>
          <w:color w:val="000000"/>
        </w:rPr>
      </w:pPr>
      <w:r w:rsidRPr="00940681">
        <w:rPr>
          <w:rFonts w:asciiTheme="minorHAnsi" w:hAnsiTheme="minorHAnsi" w:cs="Arial"/>
          <w:color w:val="000000"/>
        </w:rPr>
        <w:t xml:space="preserve">formulere en problemstilling der </w:t>
      </w:r>
      <w:r w:rsidR="00EF06F6" w:rsidRPr="00940681">
        <w:rPr>
          <w:rFonts w:asciiTheme="minorHAnsi" w:hAnsiTheme="minorHAnsi" w:cs="Arial"/>
          <w:color w:val="000000"/>
        </w:rPr>
        <w:t>omhandler ”</w:t>
      </w:r>
      <w:r w:rsidR="00334086">
        <w:rPr>
          <w:rFonts w:asciiTheme="minorHAnsi" w:hAnsiTheme="minorHAnsi" w:cs="Arial"/>
          <w:color w:val="000000"/>
        </w:rPr>
        <w:t>Udemiljøet</w:t>
      </w:r>
      <w:r w:rsidRPr="00940681">
        <w:rPr>
          <w:rFonts w:asciiTheme="minorHAnsi" w:hAnsiTheme="minorHAnsi" w:cs="Arial"/>
          <w:color w:val="000000"/>
        </w:rPr>
        <w:t>”</w:t>
      </w:r>
    </w:p>
    <w:p w:rsidR="00940681" w:rsidRDefault="00CD4442" w:rsidP="009159F5">
      <w:pPr>
        <w:pStyle w:val="NormalWeb"/>
        <w:numPr>
          <w:ilvl w:val="0"/>
          <w:numId w:val="32"/>
        </w:numPr>
        <w:shd w:val="clear" w:color="auto" w:fill="FFFFFF"/>
        <w:spacing w:before="90" w:beforeAutospacing="0" w:after="90" w:afterAutospacing="0" w:line="300" w:lineRule="atLeast"/>
        <w:rPr>
          <w:rFonts w:asciiTheme="minorHAnsi" w:hAnsiTheme="minorHAnsi" w:cs="Arial"/>
          <w:color w:val="000000"/>
        </w:rPr>
      </w:pPr>
      <w:r w:rsidRPr="00940681">
        <w:rPr>
          <w:rFonts w:asciiTheme="minorHAnsi" w:hAnsiTheme="minorHAnsi" w:cs="Arial"/>
          <w:color w:val="000000"/>
        </w:rPr>
        <w:t>indsamle og bearbejde informationer, så I kan dokumentere jeres problemstilling</w:t>
      </w:r>
    </w:p>
    <w:p w:rsidR="00CD4442" w:rsidRPr="00940681" w:rsidRDefault="00CD4442" w:rsidP="009159F5">
      <w:pPr>
        <w:pStyle w:val="NormalWeb"/>
        <w:numPr>
          <w:ilvl w:val="0"/>
          <w:numId w:val="32"/>
        </w:numPr>
        <w:shd w:val="clear" w:color="auto" w:fill="FFFFFF"/>
        <w:spacing w:before="90" w:beforeAutospacing="0" w:after="90" w:afterAutospacing="0" w:line="300" w:lineRule="atLeast"/>
        <w:rPr>
          <w:rFonts w:asciiTheme="minorHAnsi" w:hAnsiTheme="minorHAnsi" w:cs="Arial"/>
          <w:color w:val="000000"/>
        </w:rPr>
      </w:pPr>
      <w:r w:rsidRPr="00940681">
        <w:rPr>
          <w:rFonts w:asciiTheme="minorHAnsi" w:hAnsiTheme="minorHAnsi" w:cs="Arial"/>
          <w:color w:val="000000"/>
        </w:rPr>
        <w:t>foreslå, hvordan problemet kan løses</w:t>
      </w:r>
      <w:r w:rsidR="005C2451">
        <w:rPr>
          <w:rFonts w:asciiTheme="minorHAnsi" w:hAnsiTheme="minorHAnsi" w:cs="Arial"/>
          <w:color w:val="000000"/>
        </w:rPr>
        <w:t>.</w:t>
      </w:r>
    </w:p>
    <w:p w:rsidR="000B08ED" w:rsidRPr="00BC112C" w:rsidRDefault="000B08ED" w:rsidP="00CD4442">
      <w:pPr>
        <w:pStyle w:val="NormalWeb"/>
        <w:shd w:val="clear" w:color="auto" w:fill="FFFFFF"/>
        <w:spacing w:before="90" w:beforeAutospacing="0" w:after="90" w:afterAutospacing="0" w:line="300" w:lineRule="atLeast"/>
        <w:rPr>
          <w:rFonts w:asciiTheme="minorHAnsi" w:hAnsiTheme="minorHAnsi" w:cs="Arial"/>
          <w:color w:val="000000"/>
        </w:rPr>
      </w:pPr>
    </w:p>
    <w:p w:rsidR="000B08ED" w:rsidRDefault="000B08ED">
      <w:pPr>
        <w:rPr>
          <w:rFonts w:ascii="Arial" w:eastAsia="Times New Roman" w:hAnsi="Arial" w:cs="Times New Roman"/>
          <w:b/>
          <w:bCs/>
          <w:sz w:val="36"/>
          <w:szCs w:val="36"/>
          <w:lang w:eastAsia="da-DK"/>
        </w:rPr>
      </w:pPr>
      <w:r>
        <w:br w:type="page"/>
      </w:r>
    </w:p>
    <w:p w:rsidR="008B2D81" w:rsidRDefault="008B2D81" w:rsidP="0093152B">
      <w:pPr>
        <w:pStyle w:val="Overskrift2"/>
      </w:pPr>
    </w:p>
    <w:p w:rsidR="0093152B" w:rsidRDefault="00806246" w:rsidP="0093152B">
      <w:pPr>
        <w:pStyle w:val="Overskrift2"/>
      </w:pPr>
      <w:bookmarkStart w:id="4" w:name="_Toc518565094"/>
      <w:r>
        <w:t>Adfær</w:t>
      </w:r>
      <w:bookmarkEnd w:id="4"/>
      <w:r w:rsidR="00334086">
        <w:t>d</w:t>
      </w:r>
    </w:p>
    <w:p w:rsidR="00806246" w:rsidRDefault="00806246" w:rsidP="0093152B">
      <w:pPr>
        <w:rPr>
          <w:rFonts w:cstheme="minorHAnsi"/>
          <w:sz w:val="24"/>
        </w:rPr>
      </w:pPr>
      <w:r>
        <w:rPr>
          <w:rFonts w:cstheme="minorHAnsi"/>
          <w:sz w:val="24"/>
        </w:rPr>
        <w:t>De gode vaner – eller de dårlige – skabes tidligt i livet. De vaner vi lærer hjemmefra, tager vi med videre, og de påvirker den adfærd vi udviser i skolen, i fritiden, og senere hen på arbejdspladsen. Dårlige vaner giver i mange tilfælde et negativt aftryk på miljøet, og hvis de gentages tilstrækkelig mange gange igennem et helt liv, kan selv små ting få stor betydning.</w:t>
      </w:r>
    </w:p>
    <w:p w:rsidR="00D36D6C" w:rsidRDefault="000D3E3D" w:rsidP="00D36D6C">
      <w:pPr>
        <w:rPr>
          <w:rFonts w:cstheme="minorHAnsi"/>
          <w:sz w:val="24"/>
        </w:rPr>
      </w:pPr>
      <w:r>
        <w:rPr>
          <w:rFonts w:cstheme="minorHAnsi"/>
          <w:noProof/>
          <w:lang w:eastAsia="da-DK"/>
        </w:rPr>
        <w:drawing>
          <wp:anchor distT="0" distB="0" distL="114300" distR="114300" simplePos="0" relativeHeight="251811840" behindDoc="0" locked="0" layoutInCell="1" allowOverlap="1">
            <wp:simplePos x="0" y="0"/>
            <wp:positionH relativeFrom="page">
              <wp:align>right</wp:align>
            </wp:positionH>
            <wp:positionV relativeFrom="paragraph">
              <wp:posOffset>959899</wp:posOffset>
            </wp:positionV>
            <wp:extent cx="2619375" cy="1743075"/>
            <wp:effectExtent l="0" t="0" r="9525" b="9525"/>
            <wp:wrapSquare wrapText="bothSides"/>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dspild.jpg"/>
                    <pic:cNvPicPr/>
                  </pic:nvPicPr>
                  <pic:blipFill>
                    <a:blip r:embed="rId10">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anchor>
        </w:drawing>
      </w:r>
      <w:r w:rsidR="00D36D6C">
        <w:rPr>
          <w:rFonts w:cstheme="minorHAnsi"/>
          <w:sz w:val="24"/>
        </w:rPr>
        <w:t xml:space="preserve">Vaner kan være mange ting. Husker du at slukke for lyset, når du forlader et lokale? Slukker du for computeren og fjernsynet, når du ikke bruger dem, eller står de altid på </w:t>
      </w:r>
      <w:proofErr w:type="spellStart"/>
      <w:r w:rsidR="00D36D6C">
        <w:rPr>
          <w:rFonts w:cstheme="minorHAnsi"/>
          <w:sz w:val="24"/>
        </w:rPr>
        <w:t>stand-by</w:t>
      </w:r>
      <w:proofErr w:type="spellEnd"/>
      <w:r w:rsidR="00D36D6C">
        <w:rPr>
          <w:rFonts w:cstheme="minorHAnsi"/>
          <w:sz w:val="24"/>
        </w:rPr>
        <w:t xml:space="preserve">? Køber du nyt tøj, også selv om du egentlig ikke har brug for det? Spiser du din medbragte madpakke, eller smider du den i skraldespanden og køber i stedet </w:t>
      </w:r>
      <w:r w:rsidR="007929D4">
        <w:rPr>
          <w:rFonts w:cstheme="minorHAnsi"/>
          <w:sz w:val="24"/>
        </w:rPr>
        <w:t xml:space="preserve">mad </w:t>
      </w:r>
      <w:r w:rsidR="00D36D6C">
        <w:rPr>
          <w:rFonts w:cstheme="minorHAnsi"/>
          <w:sz w:val="24"/>
        </w:rPr>
        <w:t xml:space="preserve">i kantinen?  </w:t>
      </w:r>
    </w:p>
    <w:p w:rsidR="008920AB" w:rsidRPr="008920AB" w:rsidRDefault="008920AB" w:rsidP="00D36D6C">
      <w:pPr>
        <w:rPr>
          <w:rFonts w:cstheme="minorHAnsi"/>
          <w:sz w:val="24"/>
        </w:rPr>
      </w:pPr>
      <w:r>
        <w:rPr>
          <w:rFonts w:cstheme="minorHAnsi"/>
          <w:sz w:val="24"/>
        </w:rPr>
        <w:t>Et af de største problemer er, at selv om de unge ved, at øget CO</w:t>
      </w:r>
      <w:r>
        <w:rPr>
          <w:rFonts w:cstheme="minorHAnsi"/>
          <w:sz w:val="24"/>
          <w:vertAlign w:val="subscript"/>
        </w:rPr>
        <w:t>2</w:t>
      </w:r>
      <w:r>
        <w:rPr>
          <w:rFonts w:cstheme="minorHAnsi"/>
          <w:sz w:val="24"/>
        </w:rPr>
        <w:t>-udledning påvirker klimaet, så handler de ikke derefter.</w:t>
      </w:r>
      <w:r>
        <w:rPr>
          <w:rStyle w:val="Fodnotehenvisning"/>
          <w:rFonts w:cstheme="minorHAnsi"/>
          <w:sz w:val="24"/>
        </w:rPr>
        <w:footnoteReference w:id="16"/>
      </w:r>
      <w:r>
        <w:rPr>
          <w:rFonts w:cstheme="minorHAnsi"/>
          <w:sz w:val="24"/>
        </w:rPr>
        <w:t xml:space="preserve"> Når Danmark tilmed har den femtestørste CO</w:t>
      </w:r>
      <w:r>
        <w:rPr>
          <w:rFonts w:cstheme="minorHAnsi"/>
          <w:sz w:val="24"/>
          <w:vertAlign w:val="subscript"/>
        </w:rPr>
        <w:t>2</w:t>
      </w:r>
      <w:r>
        <w:rPr>
          <w:rFonts w:cstheme="minorHAnsi"/>
          <w:sz w:val="24"/>
        </w:rPr>
        <w:t>-udledning i EU</w:t>
      </w:r>
      <w:r>
        <w:rPr>
          <w:rStyle w:val="Fodnotehenvisning"/>
          <w:rFonts w:cstheme="minorHAnsi"/>
          <w:sz w:val="24"/>
        </w:rPr>
        <w:footnoteReference w:id="17"/>
      </w:r>
      <w:r>
        <w:rPr>
          <w:rFonts w:cstheme="minorHAnsi"/>
          <w:sz w:val="24"/>
        </w:rPr>
        <w:t xml:space="preserve">, bliver udfordringen blot endnu større. </w:t>
      </w:r>
    </w:p>
    <w:p w:rsidR="004F1AE6" w:rsidRPr="002C2692" w:rsidRDefault="00806246" w:rsidP="0093152B">
      <w:pPr>
        <w:rPr>
          <w:rFonts w:cstheme="minorHAnsi"/>
          <w:i/>
          <w:sz w:val="24"/>
        </w:rPr>
      </w:pPr>
      <w:r w:rsidRPr="002C2692">
        <w:rPr>
          <w:rFonts w:cstheme="minorHAnsi"/>
          <w:sz w:val="24"/>
        </w:rPr>
        <w:t xml:space="preserve"> </w:t>
      </w:r>
      <w:r w:rsidR="00821309" w:rsidRPr="002C2692">
        <w:rPr>
          <w:rFonts w:cstheme="minorHAnsi"/>
          <w:sz w:val="24"/>
        </w:rPr>
        <w:br/>
      </w:r>
      <w:r w:rsidR="0093152B" w:rsidRPr="002C2692">
        <w:rPr>
          <w:rFonts w:cstheme="minorHAnsi"/>
          <w:i/>
          <w:sz w:val="24"/>
        </w:rPr>
        <w:t>Ka</w:t>
      </w:r>
      <w:r w:rsidR="004C304C">
        <w:rPr>
          <w:rFonts w:cstheme="minorHAnsi"/>
          <w:i/>
          <w:sz w:val="24"/>
        </w:rPr>
        <w:t>n I udvikle et produkt, der kan være med til at give unge bedre vaner</w:t>
      </w:r>
      <w:r w:rsidR="0093152B" w:rsidRPr="002C2692">
        <w:rPr>
          <w:rFonts w:cstheme="minorHAnsi"/>
          <w:i/>
          <w:sz w:val="24"/>
        </w:rPr>
        <w:t>?</w:t>
      </w:r>
    </w:p>
    <w:p w:rsidR="00742AF5" w:rsidRPr="002C2692" w:rsidRDefault="00742AF5" w:rsidP="00A947D7">
      <w:pPr>
        <w:pStyle w:val="NormalWeb"/>
        <w:shd w:val="clear" w:color="auto" w:fill="FFFFFF"/>
        <w:spacing w:before="90" w:beforeAutospacing="0" w:after="90" w:afterAutospacing="0" w:line="300" w:lineRule="atLeast"/>
        <w:rPr>
          <w:rFonts w:asciiTheme="minorHAnsi" w:hAnsiTheme="minorHAnsi" w:cstheme="minorHAnsi"/>
        </w:rPr>
      </w:pPr>
    </w:p>
    <w:p w:rsidR="0093152B" w:rsidRPr="002C2692" w:rsidRDefault="00334086" w:rsidP="00A947D7">
      <w:pPr>
        <w:pStyle w:val="NormalWeb"/>
        <w:shd w:val="clear" w:color="auto" w:fill="FFFFFF"/>
        <w:spacing w:before="90" w:beforeAutospacing="0" w:after="90" w:afterAutospacing="0" w:line="300" w:lineRule="atLeast"/>
        <w:rPr>
          <w:rFonts w:asciiTheme="minorHAnsi" w:hAnsiTheme="minorHAnsi" w:cstheme="minorHAnsi"/>
          <w:b/>
          <w:color w:val="000000"/>
        </w:rPr>
      </w:pPr>
      <w:r>
        <w:rPr>
          <w:rFonts w:asciiTheme="minorHAnsi" w:hAnsiTheme="minorHAnsi" w:cstheme="minorHAnsi"/>
          <w:b/>
          <w:color w:val="000000"/>
        </w:rPr>
        <w:t>I dette projekt skal I</w:t>
      </w:r>
    </w:p>
    <w:p w:rsidR="00940681" w:rsidRDefault="0093152B" w:rsidP="00154C44">
      <w:pPr>
        <w:pStyle w:val="Listeafsnit"/>
        <w:numPr>
          <w:ilvl w:val="0"/>
          <w:numId w:val="33"/>
        </w:numPr>
        <w:spacing w:after="160" w:line="259" w:lineRule="auto"/>
        <w:rPr>
          <w:rFonts w:cstheme="minorHAnsi"/>
          <w:sz w:val="24"/>
        </w:rPr>
      </w:pPr>
      <w:r w:rsidRPr="00940681">
        <w:rPr>
          <w:rFonts w:cstheme="minorHAnsi"/>
          <w:sz w:val="24"/>
        </w:rPr>
        <w:t>formulere en problemstilling der omhandler ”</w:t>
      </w:r>
      <w:r w:rsidR="00334086">
        <w:rPr>
          <w:rFonts w:cstheme="minorHAnsi"/>
          <w:sz w:val="24"/>
        </w:rPr>
        <w:t>Adfærd</w:t>
      </w:r>
      <w:r w:rsidRPr="00940681">
        <w:rPr>
          <w:rFonts w:cstheme="minorHAnsi"/>
          <w:sz w:val="24"/>
        </w:rPr>
        <w:t>”</w:t>
      </w:r>
    </w:p>
    <w:p w:rsidR="00940681" w:rsidRDefault="00EF06F6" w:rsidP="00043E85">
      <w:pPr>
        <w:pStyle w:val="Listeafsnit"/>
        <w:numPr>
          <w:ilvl w:val="0"/>
          <w:numId w:val="33"/>
        </w:numPr>
        <w:spacing w:after="160" w:line="259" w:lineRule="auto"/>
        <w:rPr>
          <w:rFonts w:cstheme="minorHAnsi"/>
          <w:sz w:val="24"/>
        </w:rPr>
      </w:pPr>
      <w:r w:rsidRPr="00940681">
        <w:rPr>
          <w:rFonts w:cstheme="minorHAnsi"/>
          <w:sz w:val="24"/>
        </w:rPr>
        <w:t>i</w:t>
      </w:r>
      <w:r w:rsidR="0093152B" w:rsidRPr="00940681">
        <w:rPr>
          <w:rFonts w:cstheme="minorHAnsi"/>
          <w:sz w:val="24"/>
        </w:rPr>
        <w:t>ndsamle og bearbejde informationer, så I kan dokumentere jeres problemstilling</w:t>
      </w:r>
    </w:p>
    <w:p w:rsidR="00AD6F5F" w:rsidRPr="00940681" w:rsidRDefault="00EF06F6" w:rsidP="00043E85">
      <w:pPr>
        <w:pStyle w:val="Listeafsnit"/>
        <w:numPr>
          <w:ilvl w:val="0"/>
          <w:numId w:val="33"/>
        </w:numPr>
        <w:spacing w:after="160" w:line="259" w:lineRule="auto"/>
        <w:rPr>
          <w:rFonts w:cstheme="minorHAnsi"/>
          <w:sz w:val="24"/>
        </w:rPr>
      </w:pPr>
      <w:r w:rsidRPr="00940681">
        <w:rPr>
          <w:rFonts w:cstheme="minorHAnsi"/>
          <w:sz w:val="24"/>
        </w:rPr>
        <w:t>foreslå, hvordan problemet kan løses</w:t>
      </w:r>
      <w:r w:rsidR="00D36D6C">
        <w:rPr>
          <w:rFonts w:cstheme="minorHAnsi"/>
          <w:sz w:val="24"/>
        </w:rPr>
        <w:t>.</w:t>
      </w:r>
    </w:p>
    <w:p w:rsidR="00EC790A" w:rsidRPr="002C2692" w:rsidRDefault="008920AB" w:rsidP="00DF0206">
      <w:pPr>
        <w:spacing w:after="160" w:line="259" w:lineRule="auto"/>
        <w:rPr>
          <w:rFonts w:cstheme="minorHAnsi"/>
          <w:sz w:val="24"/>
        </w:rPr>
      </w:pPr>
      <w:r>
        <w:rPr>
          <w:rFonts w:cstheme="minorHAnsi"/>
          <w:noProof/>
          <w:lang w:eastAsia="da-DK"/>
        </w:rPr>
        <w:drawing>
          <wp:anchor distT="0" distB="0" distL="114300" distR="114300" simplePos="0" relativeHeight="251810816" behindDoc="0" locked="0" layoutInCell="1" allowOverlap="1">
            <wp:simplePos x="0" y="0"/>
            <wp:positionH relativeFrom="margin">
              <wp:posOffset>123825</wp:posOffset>
            </wp:positionH>
            <wp:positionV relativeFrom="paragraph">
              <wp:posOffset>57785</wp:posOffset>
            </wp:positionV>
            <wp:extent cx="1495425" cy="1235075"/>
            <wp:effectExtent l="0" t="0" r="9525" b="3175"/>
            <wp:wrapSquare wrapText="bothSides"/>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andbyknap.jpg"/>
                    <pic:cNvPicPr/>
                  </pic:nvPicPr>
                  <pic:blipFill>
                    <a:blip r:embed="rId12">
                      <a:extLst>
                        <a:ext uri="{28A0092B-C50C-407E-A947-70E740481C1C}">
                          <a14:useLocalDpi xmlns:a14="http://schemas.microsoft.com/office/drawing/2010/main" val="0"/>
                        </a:ext>
                      </a:extLst>
                    </a:blip>
                    <a:stretch>
                      <a:fillRect/>
                    </a:stretch>
                  </pic:blipFill>
                  <pic:spPr>
                    <a:xfrm>
                      <a:off x="0" y="0"/>
                      <a:ext cx="1495425" cy="1235075"/>
                    </a:xfrm>
                    <a:prstGeom prst="rect">
                      <a:avLst/>
                    </a:prstGeom>
                  </pic:spPr>
                </pic:pic>
              </a:graphicData>
            </a:graphic>
            <wp14:sizeRelH relativeFrom="margin">
              <wp14:pctWidth>0</wp14:pctWidth>
            </wp14:sizeRelH>
            <wp14:sizeRelV relativeFrom="margin">
              <wp14:pctHeight>0</wp14:pctHeight>
            </wp14:sizeRelV>
          </wp:anchor>
        </w:drawing>
      </w:r>
    </w:p>
    <w:p w:rsidR="00742AF5" w:rsidRDefault="000D3E3D">
      <w:pPr>
        <w:rPr>
          <w:rFonts w:ascii="Arial" w:eastAsia="Times New Roman" w:hAnsi="Arial" w:cs="Times New Roman"/>
          <w:b/>
          <w:bCs/>
          <w:sz w:val="36"/>
          <w:szCs w:val="36"/>
          <w:lang w:eastAsia="da-DK"/>
        </w:rPr>
      </w:pPr>
      <w:r>
        <w:rPr>
          <w:rFonts w:cstheme="minorHAnsi"/>
          <w:noProof/>
          <w:sz w:val="24"/>
          <w:lang w:eastAsia="da-DK"/>
        </w:rPr>
        <w:drawing>
          <wp:anchor distT="0" distB="0" distL="114300" distR="114300" simplePos="0" relativeHeight="251809792" behindDoc="0" locked="0" layoutInCell="1" allowOverlap="1">
            <wp:simplePos x="0" y="0"/>
            <wp:positionH relativeFrom="page">
              <wp:posOffset>2826385</wp:posOffset>
            </wp:positionH>
            <wp:positionV relativeFrom="paragraph">
              <wp:posOffset>932815</wp:posOffset>
            </wp:positionV>
            <wp:extent cx="3952875" cy="1042616"/>
            <wp:effectExtent l="0" t="0" r="0" b="5715"/>
            <wp:wrapSquare wrapText="bothSides"/>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uk lyset.jpg"/>
                    <pic:cNvPicPr/>
                  </pic:nvPicPr>
                  <pic:blipFill>
                    <a:blip r:embed="rId9">
                      <a:extLst>
                        <a:ext uri="{28A0092B-C50C-407E-A947-70E740481C1C}">
                          <a14:useLocalDpi xmlns:a14="http://schemas.microsoft.com/office/drawing/2010/main" val="0"/>
                        </a:ext>
                      </a:extLst>
                    </a:blip>
                    <a:stretch>
                      <a:fillRect/>
                    </a:stretch>
                  </pic:blipFill>
                  <pic:spPr>
                    <a:xfrm>
                      <a:off x="0" y="0"/>
                      <a:ext cx="3952875" cy="1042616"/>
                    </a:xfrm>
                    <a:prstGeom prst="rect">
                      <a:avLst/>
                    </a:prstGeom>
                  </pic:spPr>
                </pic:pic>
              </a:graphicData>
            </a:graphic>
            <wp14:sizeRelH relativeFrom="margin">
              <wp14:pctWidth>0</wp14:pctWidth>
            </wp14:sizeRelH>
            <wp14:sizeRelV relativeFrom="margin">
              <wp14:pctHeight>0</wp14:pctHeight>
            </wp14:sizeRelV>
          </wp:anchor>
        </w:drawing>
      </w:r>
      <w:r w:rsidR="00742AF5">
        <w:br w:type="page"/>
      </w:r>
    </w:p>
    <w:p w:rsidR="0002673C" w:rsidRDefault="0002673C" w:rsidP="002C2692">
      <w:pPr>
        <w:pStyle w:val="Overskrift2"/>
      </w:pPr>
    </w:p>
    <w:p w:rsidR="002C2692" w:rsidRDefault="002C2692" w:rsidP="002C2692">
      <w:pPr>
        <w:pStyle w:val="Overskrift2"/>
      </w:pPr>
      <w:bookmarkStart w:id="5" w:name="_Toc518565095"/>
      <w:r>
        <w:t>Praktiske forhold</w:t>
      </w:r>
      <w:bookmarkEnd w:id="5"/>
    </w:p>
    <w:p w:rsidR="00707B67" w:rsidRDefault="002C2692" w:rsidP="00EC790A">
      <w:pPr>
        <w:pStyle w:val="Listeafsnit"/>
        <w:numPr>
          <w:ilvl w:val="0"/>
          <w:numId w:val="21"/>
        </w:numPr>
        <w:spacing w:after="0" w:line="240" w:lineRule="auto"/>
        <w:rPr>
          <w:sz w:val="24"/>
          <w:szCs w:val="24"/>
        </w:rPr>
      </w:pPr>
      <w:r w:rsidRPr="00EC790A">
        <w:rPr>
          <w:sz w:val="24"/>
          <w:szCs w:val="24"/>
        </w:rPr>
        <w:t xml:space="preserve">I skal arbejde i de grupper, som </w:t>
      </w:r>
      <w:r w:rsidR="007929D4">
        <w:rPr>
          <w:sz w:val="24"/>
          <w:szCs w:val="24"/>
        </w:rPr>
        <w:t>teknologi</w:t>
      </w:r>
      <w:r w:rsidRPr="00EC790A">
        <w:rPr>
          <w:sz w:val="24"/>
          <w:szCs w:val="24"/>
        </w:rPr>
        <w:t>lærerne</w:t>
      </w:r>
      <w:r w:rsidR="00EC790A">
        <w:rPr>
          <w:sz w:val="24"/>
          <w:szCs w:val="24"/>
        </w:rPr>
        <w:t xml:space="preserve"> har</w:t>
      </w:r>
      <w:r w:rsidR="00CD35B5">
        <w:rPr>
          <w:sz w:val="24"/>
          <w:szCs w:val="24"/>
        </w:rPr>
        <w:t xml:space="preserve"> inddelt jer i.</w:t>
      </w:r>
    </w:p>
    <w:p w:rsidR="00707B67" w:rsidRDefault="00707B67" w:rsidP="00EC790A">
      <w:pPr>
        <w:pStyle w:val="Listeafsnit"/>
        <w:numPr>
          <w:ilvl w:val="0"/>
          <w:numId w:val="21"/>
        </w:numPr>
        <w:spacing w:after="0" w:line="240" w:lineRule="auto"/>
        <w:rPr>
          <w:sz w:val="24"/>
          <w:szCs w:val="24"/>
        </w:rPr>
      </w:pPr>
      <w:r>
        <w:rPr>
          <w:sz w:val="24"/>
          <w:szCs w:val="24"/>
        </w:rPr>
        <w:t xml:space="preserve">I skal til en individuel prøve i PU-forløbet i uge </w:t>
      </w:r>
      <w:r w:rsidR="007929D4">
        <w:rPr>
          <w:sz w:val="24"/>
          <w:szCs w:val="24"/>
        </w:rPr>
        <w:t>43</w:t>
      </w:r>
      <w:r>
        <w:rPr>
          <w:sz w:val="24"/>
          <w:szCs w:val="24"/>
        </w:rPr>
        <w:t xml:space="preserve"> eller </w:t>
      </w:r>
      <w:r w:rsidR="007929D4">
        <w:rPr>
          <w:sz w:val="24"/>
          <w:szCs w:val="24"/>
        </w:rPr>
        <w:t>44</w:t>
      </w:r>
      <w:r>
        <w:rPr>
          <w:sz w:val="24"/>
          <w:szCs w:val="24"/>
        </w:rPr>
        <w:t>.</w:t>
      </w:r>
    </w:p>
    <w:p w:rsidR="00707B67" w:rsidRDefault="00707B67" w:rsidP="00707B67">
      <w:pPr>
        <w:spacing w:after="0" w:line="240" w:lineRule="auto"/>
        <w:rPr>
          <w:sz w:val="24"/>
          <w:szCs w:val="24"/>
        </w:rPr>
      </w:pPr>
    </w:p>
    <w:p w:rsidR="00707B67" w:rsidRDefault="00707B67" w:rsidP="00707B67">
      <w:pPr>
        <w:pStyle w:val="Overskrift2"/>
      </w:pPr>
      <w:bookmarkStart w:id="6" w:name="_Toc518565096"/>
      <w:r>
        <w:t>Prøven</w:t>
      </w:r>
      <w:bookmarkEnd w:id="6"/>
    </w:p>
    <w:p w:rsidR="00D75D27" w:rsidRDefault="00D75D27" w:rsidP="00D75D27">
      <w:pPr>
        <w:rPr>
          <w:sz w:val="24"/>
          <w:szCs w:val="24"/>
        </w:rPr>
      </w:pPr>
      <w:r w:rsidRPr="00D75D27">
        <w:rPr>
          <w:sz w:val="24"/>
          <w:szCs w:val="24"/>
        </w:rPr>
        <w:t>Der afholdes en intern individuel mundtlig prøve af ca. 20 minutters varighed</w:t>
      </w:r>
      <w:r>
        <w:rPr>
          <w:sz w:val="24"/>
          <w:szCs w:val="24"/>
        </w:rPr>
        <w:t xml:space="preserve"> med to </w:t>
      </w:r>
      <w:r w:rsidRPr="00D75D27">
        <w:rPr>
          <w:sz w:val="24"/>
          <w:szCs w:val="24"/>
        </w:rPr>
        <w:t xml:space="preserve">lærere, heraf mindst én af </w:t>
      </w:r>
      <w:r>
        <w:rPr>
          <w:sz w:val="24"/>
          <w:szCs w:val="24"/>
        </w:rPr>
        <w:t>jeres</w:t>
      </w:r>
      <w:r w:rsidRPr="00D75D27">
        <w:rPr>
          <w:sz w:val="24"/>
          <w:szCs w:val="24"/>
        </w:rPr>
        <w:t xml:space="preserve"> egne lærere.</w:t>
      </w:r>
      <w:r>
        <w:rPr>
          <w:sz w:val="24"/>
          <w:szCs w:val="24"/>
        </w:rPr>
        <w:t xml:space="preserve"> </w:t>
      </w:r>
      <w:r w:rsidR="008920AB">
        <w:rPr>
          <w:sz w:val="24"/>
          <w:szCs w:val="24"/>
        </w:rPr>
        <w:t>Den karakter, I opnår ved prøven, tæller med vægtningen 0,25 på jeres eksamensbevis (A-fag vægter 2, B-fag 1½, og C-fag 1).</w:t>
      </w:r>
    </w:p>
    <w:p w:rsidR="00707B67" w:rsidRPr="0045728F" w:rsidRDefault="00D75D27" w:rsidP="00707B67">
      <w:pPr>
        <w:rPr>
          <w:sz w:val="24"/>
          <w:szCs w:val="24"/>
        </w:rPr>
      </w:pPr>
      <w:r>
        <w:rPr>
          <w:sz w:val="24"/>
          <w:szCs w:val="24"/>
        </w:rPr>
        <w:t xml:space="preserve">Inden prøven skal I samle et antal udvalgte afleveringer i en elektronisk mappe. De udvalgte afleveringer skal demonstrere, at I kan </w:t>
      </w:r>
    </w:p>
    <w:p w:rsidR="0045728F" w:rsidRDefault="0045728F" w:rsidP="00707B67">
      <w:pPr>
        <w:pStyle w:val="Listeafsnit"/>
        <w:numPr>
          <w:ilvl w:val="0"/>
          <w:numId w:val="30"/>
        </w:numPr>
        <w:rPr>
          <w:sz w:val="24"/>
          <w:szCs w:val="24"/>
        </w:rPr>
      </w:pPr>
      <w:r w:rsidRPr="0045728F">
        <w:rPr>
          <w:sz w:val="24"/>
          <w:szCs w:val="24"/>
        </w:rPr>
        <w:t xml:space="preserve">identificere og undersøge et problem i en samfundsmæssig sammenhæng ved brug af relevante metoder, herunder indsamling, kritisk vurdering og anvendelse af kvantitative og kvalitative data </w:t>
      </w:r>
    </w:p>
    <w:p w:rsidR="0045728F" w:rsidRDefault="0045728F" w:rsidP="00707B67">
      <w:pPr>
        <w:pStyle w:val="Listeafsnit"/>
        <w:numPr>
          <w:ilvl w:val="0"/>
          <w:numId w:val="30"/>
        </w:numPr>
        <w:rPr>
          <w:sz w:val="24"/>
          <w:szCs w:val="24"/>
        </w:rPr>
      </w:pPr>
      <w:r w:rsidRPr="0045728F">
        <w:rPr>
          <w:sz w:val="24"/>
          <w:szCs w:val="24"/>
        </w:rPr>
        <w:t>udforme en håndterbar problemformulering</w:t>
      </w:r>
    </w:p>
    <w:p w:rsidR="0045728F" w:rsidRDefault="0045728F" w:rsidP="00707B67">
      <w:pPr>
        <w:pStyle w:val="Listeafsnit"/>
        <w:numPr>
          <w:ilvl w:val="0"/>
          <w:numId w:val="30"/>
        </w:numPr>
        <w:rPr>
          <w:sz w:val="24"/>
          <w:szCs w:val="24"/>
        </w:rPr>
      </w:pPr>
      <w:r w:rsidRPr="0045728F">
        <w:rPr>
          <w:sz w:val="24"/>
          <w:szCs w:val="24"/>
        </w:rPr>
        <w:t>generere idéer</w:t>
      </w:r>
    </w:p>
    <w:p w:rsidR="0045728F" w:rsidRDefault="0045728F" w:rsidP="00707B67">
      <w:pPr>
        <w:pStyle w:val="Listeafsnit"/>
        <w:numPr>
          <w:ilvl w:val="0"/>
          <w:numId w:val="30"/>
        </w:numPr>
        <w:rPr>
          <w:sz w:val="24"/>
          <w:szCs w:val="24"/>
        </w:rPr>
      </w:pPr>
      <w:r w:rsidRPr="0045728F">
        <w:rPr>
          <w:sz w:val="24"/>
          <w:szCs w:val="24"/>
        </w:rPr>
        <w:t>opstille begrundede krav til løsninger, herunder tekniske krav</w:t>
      </w:r>
    </w:p>
    <w:p w:rsidR="0045728F" w:rsidRDefault="0045728F" w:rsidP="00707B67">
      <w:pPr>
        <w:pStyle w:val="Listeafsnit"/>
        <w:numPr>
          <w:ilvl w:val="0"/>
          <w:numId w:val="30"/>
        </w:numPr>
        <w:rPr>
          <w:sz w:val="24"/>
          <w:szCs w:val="24"/>
        </w:rPr>
      </w:pPr>
      <w:r w:rsidRPr="0045728F">
        <w:rPr>
          <w:sz w:val="24"/>
          <w:szCs w:val="24"/>
        </w:rPr>
        <w:t>udarbejde et udkast til et produkt og begrunde, i hvilken grad det lever op til de stillede krav og løser problemet</w:t>
      </w:r>
    </w:p>
    <w:p w:rsidR="0045728F" w:rsidRDefault="0045728F" w:rsidP="00707B67">
      <w:pPr>
        <w:pStyle w:val="Listeafsnit"/>
        <w:numPr>
          <w:ilvl w:val="0"/>
          <w:numId w:val="30"/>
        </w:numPr>
        <w:rPr>
          <w:sz w:val="24"/>
          <w:szCs w:val="24"/>
        </w:rPr>
      </w:pPr>
      <w:r w:rsidRPr="0045728F">
        <w:rPr>
          <w:sz w:val="24"/>
          <w:szCs w:val="24"/>
        </w:rPr>
        <w:t>dokumentere projektets faser og resultater</w:t>
      </w:r>
    </w:p>
    <w:p w:rsidR="00707B67" w:rsidRPr="0045728F" w:rsidRDefault="0045728F" w:rsidP="00707B67">
      <w:pPr>
        <w:pStyle w:val="Listeafsnit"/>
        <w:numPr>
          <w:ilvl w:val="0"/>
          <w:numId w:val="30"/>
        </w:numPr>
        <w:rPr>
          <w:sz w:val="24"/>
          <w:szCs w:val="24"/>
        </w:rPr>
      </w:pPr>
      <w:r w:rsidRPr="0045728F">
        <w:rPr>
          <w:sz w:val="24"/>
          <w:szCs w:val="24"/>
        </w:rPr>
        <w:t>dokumentere og reflektere over gruppens arbejdsproces</w:t>
      </w:r>
    </w:p>
    <w:p w:rsidR="00D75D27" w:rsidRDefault="00D75D27" w:rsidP="00707B67">
      <w:pPr>
        <w:spacing w:after="0" w:line="240" w:lineRule="auto"/>
        <w:rPr>
          <w:sz w:val="24"/>
          <w:szCs w:val="24"/>
        </w:rPr>
      </w:pPr>
    </w:p>
    <w:p w:rsidR="00D75D27" w:rsidRPr="00D75D27" w:rsidRDefault="00D75D27" w:rsidP="00D75D27">
      <w:pPr>
        <w:rPr>
          <w:sz w:val="24"/>
          <w:szCs w:val="24"/>
        </w:rPr>
      </w:pPr>
      <w:r w:rsidRPr="00D75D27">
        <w:rPr>
          <w:sz w:val="24"/>
          <w:szCs w:val="24"/>
        </w:rPr>
        <w:t xml:space="preserve">Prøven indledes med </w:t>
      </w:r>
      <w:r>
        <w:rPr>
          <w:sz w:val="24"/>
          <w:szCs w:val="24"/>
        </w:rPr>
        <w:t>en fr</w:t>
      </w:r>
      <w:r w:rsidRPr="00D75D27">
        <w:rPr>
          <w:sz w:val="24"/>
          <w:szCs w:val="24"/>
        </w:rPr>
        <w:t xml:space="preserve">emlæggelse af projektgruppens arbejde og resultater, og former sig derefter som en uddybende faglig samtale mellem eleven og eksaminatorerne. </w:t>
      </w:r>
      <w:r>
        <w:rPr>
          <w:sz w:val="24"/>
          <w:szCs w:val="24"/>
        </w:rPr>
        <w:t xml:space="preserve">Fremlæggelsen må højst vare </w:t>
      </w:r>
      <w:r w:rsidRPr="00D75D27">
        <w:rPr>
          <w:sz w:val="24"/>
          <w:szCs w:val="24"/>
        </w:rPr>
        <w:t>halvdelen af eksaminationstiden.</w:t>
      </w:r>
    </w:p>
    <w:p w:rsidR="00707B67" w:rsidRPr="0045728F" w:rsidRDefault="00714B79" w:rsidP="00707B67">
      <w:pPr>
        <w:spacing w:after="0" w:line="240" w:lineRule="auto"/>
        <w:rPr>
          <w:sz w:val="24"/>
          <w:szCs w:val="24"/>
        </w:rPr>
      </w:pPr>
      <w:r w:rsidRPr="0045728F">
        <w:rPr>
          <w:sz w:val="24"/>
          <w:szCs w:val="24"/>
        </w:rPr>
        <w:t xml:space="preserve">Der gives </w:t>
      </w:r>
      <w:r w:rsidR="00432E66">
        <w:rPr>
          <w:sz w:val="24"/>
          <w:szCs w:val="24"/>
        </w:rPr>
        <w:t>é</w:t>
      </w:r>
      <w:r w:rsidRPr="0045728F">
        <w:rPr>
          <w:sz w:val="24"/>
          <w:szCs w:val="24"/>
        </w:rPr>
        <w:t xml:space="preserve">n karakter, som er en helhedsvurdering af i hvor høj grad I opfylder de faglige mål ovenfor. </w:t>
      </w:r>
    </w:p>
    <w:p w:rsidR="00BE45F6" w:rsidRDefault="00EC790A" w:rsidP="0045728F">
      <w:pPr>
        <w:pStyle w:val="Overskrift2"/>
      </w:pPr>
      <w:r w:rsidRPr="00707B67">
        <w:rPr>
          <w:sz w:val="24"/>
          <w:szCs w:val="24"/>
        </w:rPr>
        <w:br/>
      </w:r>
      <w:bookmarkStart w:id="7" w:name="_GoBack"/>
      <w:bookmarkEnd w:id="7"/>
    </w:p>
    <w:sectPr w:rsidR="00BE45F6" w:rsidSect="003847C2">
      <w:headerReference w:type="default" r:id="rId14"/>
      <w:footerReference w:type="default" r:id="rId15"/>
      <w:headerReference w:type="first" r:id="rId16"/>
      <w:footerReference w:type="first" r:id="rId17"/>
      <w:pgSz w:w="11906" w:h="16838" w:code="9"/>
      <w:pgMar w:top="851" w:right="851"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EAD" w:rsidRDefault="00DD4EAD" w:rsidP="002863CB">
      <w:pPr>
        <w:spacing w:after="0" w:line="240" w:lineRule="auto"/>
      </w:pPr>
      <w:r>
        <w:separator/>
      </w:r>
    </w:p>
  </w:endnote>
  <w:endnote w:type="continuationSeparator" w:id="0">
    <w:p w:rsidR="00DD4EAD" w:rsidRDefault="00DD4EAD" w:rsidP="0028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0501"/>
      <w:docPartObj>
        <w:docPartGallery w:val="Page Numbers (Bottom of Page)"/>
        <w:docPartUnique/>
      </w:docPartObj>
    </w:sdtPr>
    <w:sdtEndPr/>
    <w:sdtContent>
      <w:sdt>
        <w:sdtPr>
          <w:id w:val="6796841"/>
          <w:docPartObj>
            <w:docPartGallery w:val="Page Numbers (Top of Page)"/>
            <w:docPartUnique/>
          </w:docPartObj>
        </w:sdtPr>
        <w:sdtEndPr/>
        <w:sdtContent>
          <w:p w:rsidR="00DD4EAD" w:rsidRDefault="00DD4EAD">
            <w:pPr>
              <w:pStyle w:val="Sidefod"/>
              <w:jc w:val="right"/>
            </w:pPr>
            <w:r>
              <w:t xml:space="preserve">Side </w:t>
            </w:r>
            <w:r>
              <w:rPr>
                <w:b/>
                <w:sz w:val="24"/>
                <w:szCs w:val="24"/>
              </w:rPr>
              <w:fldChar w:fldCharType="begin"/>
            </w:r>
            <w:r>
              <w:rPr>
                <w:b/>
              </w:rPr>
              <w:instrText>PAGE</w:instrText>
            </w:r>
            <w:r>
              <w:rPr>
                <w:b/>
                <w:sz w:val="24"/>
                <w:szCs w:val="24"/>
              </w:rPr>
              <w:fldChar w:fldCharType="separate"/>
            </w:r>
            <w:r w:rsidR="003173A3">
              <w:rPr>
                <w:b/>
                <w:noProof/>
              </w:rPr>
              <w:t>7</w:t>
            </w:r>
            <w:r>
              <w:rPr>
                <w:b/>
                <w:sz w:val="24"/>
                <w:szCs w:val="24"/>
              </w:rPr>
              <w:fldChar w:fldCharType="end"/>
            </w:r>
            <w:r>
              <w:t xml:space="preserve"> af </w:t>
            </w:r>
            <w:r>
              <w:rPr>
                <w:b/>
                <w:sz w:val="24"/>
                <w:szCs w:val="24"/>
              </w:rPr>
              <w:fldChar w:fldCharType="begin"/>
            </w:r>
            <w:r>
              <w:rPr>
                <w:b/>
              </w:rPr>
              <w:instrText>NUMPAGES</w:instrText>
            </w:r>
            <w:r>
              <w:rPr>
                <w:b/>
                <w:sz w:val="24"/>
                <w:szCs w:val="24"/>
              </w:rPr>
              <w:fldChar w:fldCharType="separate"/>
            </w:r>
            <w:r w:rsidR="003173A3">
              <w:rPr>
                <w:b/>
                <w:noProof/>
              </w:rPr>
              <w:t>8</w:t>
            </w:r>
            <w:r>
              <w:rPr>
                <w:b/>
                <w:sz w:val="24"/>
                <w:szCs w:val="24"/>
              </w:rPr>
              <w:fldChar w:fldCharType="end"/>
            </w:r>
          </w:p>
        </w:sdtContent>
      </w:sdt>
    </w:sdtContent>
  </w:sdt>
  <w:p w:rsidR="00DD4EAD" w:rsidRDefault="00DD4EA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EAD" w:rsidRDefault="00DD4EAD">
    <w:pPr>
      <w:pStyle w:val="Sidefod"/>
      <w:jc w:val="right"/>
    </w:pPr>
  </w:p>
  <w:p w:rsidR="00DD4EAD" w:rsidRDefault="00DD4EA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EAD" w:rsidRDefault="00DD4EAD" w:rsidP="002863CB">
      <w:pPr>
        <w:spacing w:after="0" w:line="240" w:lineRule="auto"/>
      </w:pPr>
      <w:r>
        <w:separator/>
      </w:r>
    </w:p>
  </w:footnote>
  <w:footnote w:type="continuationSeparator" w:id="0">
    <w:p w:rsidR="00DD4EAD" w:rsidRDefault="00DD4EAD" w:rsidP="002863CB">
      <w:pPr>
        <w:spacing w:after="0" w:line="240" w:lineRule="auto"/>
      </w:pPr>
      <w:r>
        <w:continuationSeparator/>
      </w:r>
    </w:p>
  </w:footnote>
  <w:footnote w:id="1">
    <w:p w:rsidR="00374E3A" w:rsidRDefault="00374E3A">
      <w:pPr>
        <w:pStyle w:val="Fodnotetekst"/>
      </w:pPr>
      <w:r>
        <w:rPr>
          <w:rStyle w:val="Fodnotehenvisning"/>
        </w:rPr>
        <w:footnoteRef/>
      </w:r>
      <w:r>
        <w:t xml:space="preserve"> </w:t>
      </w:r>
      <w:hyperlink r:id="rId1" w:history="1">
        <w:r w:rsidRPr="00197348">
          <w:rPr>
            <w:rStyle w:val="Hyperlink"/>
          </w:rPr>
          <w:t>http://denstoredanske.dk/Natur_og_milj%C3%B8/%C3%98kologi/b%C3%A6redygtig_udvikling</w:t>
        </w:r>
      </w:hyperlink>
      <w:r>
        <w:t xml:space="preserve"> </w:t>
      </w:r>
    </w:p>
  </w:footnote>
  <w:footnote w:id="2">
    <w:p w:rsidR="00C33260" w:rsidRDefault="00C33260">
      <w:pPr>
        <w:pStyle w:val="Fodnotetekst"/>
      </w:pPr>
      <w:r>
        <w:rPr>
          <w:rStyle w:val="Fodnotehenvisning"/>
        </w:rPr>
        <w:footnoteRef/>
      </w:r>
      <w:r>
        <w:t xml:space="preserve"> </w:t>
      </w:r>
      <w:hyperlink r:id="rId2" w:history="1">
        <w:r w:rsidRPr="00197348">
          <w:rPr>
            <w:rStyle w:val="Hyperlink"/>
          </w:rPr>
          <w:t>http://heleverdeniskole.dk/laeseraketten/hvad-betyder-baeredygtighed/</w:t>
        </w:r>
      </w:hyperlink>
      <w:r>
        <w:t xml:space="preserve"> </w:t>
      </w:r>
    </w:p>
  </w:footnote>
  <w:footnote w:id="3">
    <w:p w:rsidR="004E2B9B" w:rsidRDefault="004E2B9B">
      <w:pPr>
        <w:pStyle w:val="Fodnotetekst"/>
      </w:pPr>
      <w:r>
        <w:rPr>
          <w:rStyle w:val="Fodnotehenvisning"/>
        </w:rPr>
        <w:footnoteRef/>
      </w:r>
      <w:r>
        <w:t xml:space="preserve"> </w:t>
      </w:r>
      <w:hyperlink r:id="rId3" w:history="1">
        <w:r w:rsidRPr="00197348">
          <w:rPr>
            <w:rStyle w:val="Hyperlink"/>
          </w:rPr>
          <w:t>https://newsbreak.dk/standby-stroem-koster-dig-kassen/</w:t>
        </w:r>
      </w:hyperlink>
      <w:r>
        <w:t xml:space="preserve"> </w:t>
      </w:r>
    </w:p>
  </w:footnote>
  <w:footnote w:id="4">
    <w:p w:rsidR="004E2B9B" w:rsidRDefault="004E2B9B">
      <w:pPr>
        <w:pStyle w:val="Fodnotetekst"/>
      </w:pPr>
      <w:r>
        <w:rPr>
          <w:rStyle w:val="Fodnotehenvisning"/>
        </w:rPr>
        <w:footnoteRef/>
      </w:r>
      <w:r>
        <w:t xml:space="preserve"> </w:t>
      </w:r>
      <w:hyperlink r:id="rId4" w:history="1">
        <w:r w:rsidRPr="00197348">
          <w:rPr>
            <w:rStyle w:val="Hyperlink"/>
          </w:rPr>
          <w:t>http://stopspildafmad.org/om-madspild/madspild-i-tal/</w:t>
        </w:r>
      </w:hyperlink>
      <w:r>
        <w:t xml:space="preserve"> </w:t>
      </w:r>
    </w:p>
  </w:footnote>
  <w:footnote w:id="5">
    <w:p w:rsidR="00F84148" w:rsidRDefault="00F84148" w:rsidP="00F84148">
      <w:pPr>
        <w:pStyle w:val="Fodnotetekst"/>
      </w:pPr>
      <w:r>
        <w:rPr>
          <w:rStyle w:val="Fodnotehenvisning"/>
        </w:rPr>
        <w:footnoteRef/>
      </w:r>
      <w:r>
        <w:t xml:space="preserve"> </w:t>
      </w:r>
      <w:hyperlink r:id="rId5" w:history="1">
        <w:r w:rsidRPr="00197348">
          <w:rPr>
            <w:rStyle w:val="Hyperlink"/>
          </w:rPr>
          <w:t>https://videnskab.dk/miljo-naturvidenskab/sadan-pavirker-din-mad-klimaet</w:t>
        </w:r>
      </w:hyperlink>
      <w:r>
        <w:t xml:space="preserve"> </w:t>
      </w:r>
    </w:p>
  </w:footnote>
  <w:footnote w:id="6">
    <w:p w:rsidR="00783D7C" w:rsidRDefault="00783D7C">
      <w:pPr>
        <w:pStyle w:val="Fodnotetekst"/>
      </w:pPr>
      <w:r>
        <w:rPr>
          <w:rStyle w:val="Fodnotehenvisning"/>
        </w:rPr>
        <w:footnoteRef/>
      </w:r>
      <w:r>
        <w:t xml:space="preserve"> </w:t>
      </w:r>
      <w:hyperlink r:id="rId6" w:history="1">
        <w:r w:rsidRPr="00197348">
          <w:rPr>
            <w:rStyle w:val="Hyperlink"/>
          </w:rPr>
          <w:t>https://www.greenmatch.dk/blog/2016/03/saa-meget-bruger-du-i-co2-naar-du-rejser</w:t>
        </w:r>
      </w:hyperlink>
      <w:r>
        <w:t xml:space="preserve"> </w:t>
      </w:r>
    </w:p>
  </w:footnote>
  <w:footnote w:id="7">
    <w:p w:rsidR="00783D7C" w:rsidRDefault="00783D7C">
      <w:pPr>
        <w:pStyle w:val="Fodnotetekst"/>
      </w:pPr>
      <w:r>
        <w:rPr>
          <w:rStyle w:val="Fodnotehenvisning"/>
        </w:rPr>
        <w:footnoteRef/>
      </w:r>
      <w:r>
        <w:t xml:space="preserve"> </w:t>
      </w:r>
      <w:hyperlink r:id="rId7" w:history="1">
        <w:r w:rsidRPr="00197348">
          <w:rPr>
            <w:rStyle w:val="Hyperlink"/>
          </w:rPr>
          <w:t>http://www.dn.dk/vi-arbejder-for/baeredygtighed/affald/</w:t>
        </w:r>
      </w:hyperlink>
      <w:r>
        <w:t xml:space="preserve"> </w:t>
      </w:r>
    </w:p>
  </w:footnote>
  <w:footnote w:id="8">
    <w:p w:rsidR="00BA7AA0" w:rsidRDefault="00BA7AA0">
      <w:pPr>
        <w:pStyle w:val="Fodnotetekst"/>
      </w:pPr>
      <w:r>
        <w:rPr>
          <w:rStyle w:val="Fodnotehenvisning"/>
        </w:rPr>
        <w:footnoteRef/>
      </w:r>
      <w:r>
        <w:t xml:space="preserve"> Gennemsnitslevealderen er i 2018 opgjort til 79,0 år for mænd og 82,9 år for kvinder (Danmarks Statistik).</w:t>
      </w:r>
    </w:p>
  </w:footnote>
  <w:footnote w:id="9">
    <w:p w:rsidR="00FB5595" w:rsidRDefault="00FB5595">
      <w:pPr>
        <w:pStyle w:val="Fodnotetekst"/>
      </w:pPr>
      <w:r>
        <w:rPr>
          <w:rStyle w:val="Fodnotehenvisning"/>
        </w:rPr>
        <w:footnoteRef/>
      </w:r>
      <w:r>
        <w:t xml:space="preserve"> </w:t>
      </w:r>
      <w:hyperlink r:id="rId8" w:history="1">
        <w:r w:rsidRPr="003203D2">
          <w:rPr>
            <w:rStyle w:val="Hyperlink"/>
          </w:rPr>
          <w:t>http://nyheder.tv2.dk/samfund/2016-08-15-se-listen-disse-115-danske-skoler-har-problemer-med-arbejdsmiljoeet</w:t>
        </w:r>
      </w:hyperlink>
      <w:r>
        <w:t xml:space="preserve"> </w:t>
      </w:r>
    </w:p>
  </w:footnote>
  <w:footnote w:id="10">
    <w:p w:rsidR="005E345C" w:rsidRDefault="005E345C">
      <w:pPr>
        <w:pStyle w:val="Fodnotetekst"/>
      </w:pPr>
      <w:r>
        <w:rPr>
          <w:rStyle w:val="Fodnotehenvisning"/>
        </w:rPr>
        <w:footnoteRef/>
      </w:r>
      <w:r>
        <w:t xml:space="preserve"> </w:t>
      </w:r>
      <w:hyperlink r:id="rId9" w:history="1">
        <w:r w:rsidRPr="003203D2">
          <w:rPr>
            <w:rStyle w:val="Hyperlink"/>
          </w:rPr>
          <w:t>http://esdhweb.ucl.dk/349022.3253%20-%20Designguide%20Rum%20og%20indretning%20UCL_h%C3%B8jopl.pdf</w:t>
        </w:r>
      </w:hyperlink>
      <w:r>
        <w:t xml:space="preserve"> </w:t>
      </w:r>
    </w:p>
  </w:footnote>
  <w:footnote w:id="11">
    <w:p w:rsidR="005E345C" w:rsidRDefault="005E345C">
      <w:pPr>
        <w:pStyle w:val="Fodnotetekst"/>
      </w:pPr>
      <w:r>
        <w:rPr>
          <w:rStyle w:val="Fodnotehenvisning"/>
        </w:rPr>
        <w:footnoteRef/>
      </w:r>
      <w:r>
        <w:t xml:space="preserve"> </w:t>
      </w:r>
      <w:hyperlink r:id="rId10" w:history="1">
        <w:r w:rsidRPr="003203D2">
          <w:rPr>
            <w:rStyle w:val="Hyperlink"/>
          </w:rPr>
          <w:t>https://www.dr.dk/nyheder/viden/naturvidenskab/grafik-opgrader-din-sundhed-med-de-rette-stueplanter</w:t>
        </w:r>
      </w:hyperlink>
      <w:r>
        <w:t xml:space="preserve"> </w:t>
      </w:r>
    </w:p>
  </w:footnote>
  <w:footnote w:id="12">
    <w:p w:rsidR="00334086" w:rsidRDefault="00334086">
      <w:pPr>
        <w:pStyle w:val="Fodnotetekst"/>
      </w:pPr>
      <w:r>
        <w:rPr>
          <w:rStyle w:val="Fodnotehenvisning"/>
        </w:rPr>
        <w:footnoteRef/>
      </w:r>
      <w:r>
        <w:t xml:space="preserve"> </w:t>
      </w:r>
      <w:hyperlink r:id="rId11" w:history="1">
        <w:r w:rsidRPr="003203D2">
          <w:rPr>
            <w:rStyle w:val="Hyperlink"/>
          </w:rPr>
          <w:t>https://www.dr.dk/ligetil/1800-tallet-folkeskolen-bliver-foedt</w:t>
        </w:r>
      </w:hyperlink>
      <w:r>
        <w:t xml:space="preserve"> </w:t>
      </w:r>
    </w:p>
  </w:footnote>
  <w:footnote w:id="13">
    <w:p w:rsidR="00EF1C89" w:rsidRDefault="00EF1C89">
      <w:pPr>
        <w:pStyle w:val="Fodnotetekst"/>
      </w:pPr>
      <w:r>
        <w:rPr>
          <w:rStyle w:val="Fodnotehenvisning"/>
        </w:rPr>
        <w:footnoteRef/>
      </w:r>
      <w:r>
        <w:t xml:space="preserve"> Læs om udeskoler </w:t>
      </w:r>
      <w:hyperlink r:id="rId12" w:history="1">
        <w:r w:rsidRPr="003203D2">
          <w:rPr>
            <w:rStyle w:val="Hyperlink"/>
          </w:rPr>
          <w:t>http://www.skoven-i-skolen.dk/content/hvad-er-udeskole</w:t>
        </w:r>
      </w:hyperlink>
      <w:r>
        <w:t xml:space="preserve"> </w:t>
      </w:r>
    </w:p>
  </w:footnote>
  <w:footnote w:id="14">
    <w:p w:rsidR="00EF1C89" w:rsidRDefault="00EF1C89">
      <w:pPr>
        <w:pStyle w:val="Fodnotetekst"/>
      </w:pPr>
      <w:r>
        <w:rPr>
          <w:rStyle w:val="Fodnotehenvisning"/>
        </w:rPr>
        <w:footnoteRef/>
      </w:r>
      <w:r>
        <w:t xml:space="preserve"> </w:t>
      </w:r>
      <w:hyperlink r:id="rId13" w:history="1">
        <w:r w:rsidRPr="003203D2">
          <w:rPr>
            <w:rStyle w:val="Hyperlink"/>
          </w:rPr>
          <w:t>https://skoleidraet.dk/nyheder/ny-forskning-siger-det-igen-bevaegelse-fremmer-trivsel-og-laering</w:t>
        </w:r>
      </w:hyperlink>
      <w:r>
        <w:t xml:space="preserve"> </w:t>
      </w:r>
    </w:p>
  </w:footnote>
  <w:footnote w:id="15">
    <w:p w:rsidR="00EF1C89" w:rsidRDefault="00EF1C89">
      <w:pPr>
        <w:pStyle w:val="Fodnotetekst"/>
      </w:pPr>
      <w:r>
        <w:rPr>
          <w:rStyle w:val="Fodnotehenvisning"/>
        </w:rPr>
        <w:footnoteRef/>
      </w:r>
      <w:r>
        <w:t xml:space="preserve"> </w:t>
      </w:r>
      <w:hyperlink r:id="rId14" w:history="1">
        <w:r w:rsidRPr="003203D2">
          <w:rPr>
            <w:rStyle w:val="Hyperlink"/>
          </w:rPr>
          <w:t>https://centerforboernognatur.dk/dokumenter/Fakta_om_potentialer_ved_b_rns_brug_af_naturen_til_web.pdf</w:t>
        </w:r>
      </w:hyperlink>
      <w:r>
        <w:t xml:space="preserve"> </w:t>
      </w:r>
    </w:p>
  </w:footnote>
  <w:footnote w:id="16">
    <w:p w:rsidR="008920AB" w:rsidRDefault="008920AB">
      <w:pPr>
        <w:pStyle w:val="Fodnotetekst"/>
      </w:pPr>
      <w:r>
        <w:rPr>
          <w:rStyle w:val="Fodnotehenvisning"/>
        </w:rPr>
        <w:footnoteRef/>
      </w:r>
      <w:r>
        <w:t xml:space="preserve"> </w:t>
      </w:r>
      <w:hyperlink r:id="rId15" w:history="1">
        <w:r w:rsidRPr="003203D2">
          <w:rPr>
            <w:rStyle w:val="Hyperlink"/>
          </w:rPr>
          <w:t>https://nyheder.ku.dk/alle_nyheder/2012/2012.6/viden_om_co2_paavirker_ikke_unge/</w:t>
        </w:r>
      </w:hyperlink>
      <w:r>
        <w:t xml:space="preserve"> </w:t>
      </w:r>
    </w:p>
  </w:footnote>
  <w:footnote w:id="17">
    <w:p w:rsidR="008920AB" w:rsidRDefault="008920AB">
      <w:pPr>
        <w:pStyle w:val="Fodnotetekst"/>
      </w:pPr>
      <w:r>
        <w:rPr>
          <w:rStyle w:val="Fodnotehenvisning"/>
        </w:rPr>
        <w:footnoteRef/>
      </w:r>
      <w:r>
        <w:t xml:space="preserve"> </w:t>
      </w:r>
      <w:hyperlink r:id="rId16" w:history="1">
        <w:r w:rsidRPr="003203D2">
          <w:rPr>
            <w:rStyle w:val="Hyperlink"/>
          </w:rPr>
          <w:t>https://videnskab.dk/naturvidenskab/danske-husstande-har-eus-femtestoerste-co2-aftryk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EAD" w:rsidRPr="006B3174" w:rsidRDefault="00DD4EAD">
    <w:pPr>
      <w:pStyle w:val="Sidehoved"/>
      <w:rPr>
        <w:rFonts w:ascii="Arial" w:hAnsi="Arial" w:cs="Arial"/>
        <w:sz w:val="28"/>
        <w:szCs w:val="28"/>
      </w:rPr>
    </w:pPr>
    <w:r w:rsidRPr="003746C2">
      <w:rPr>
        <w:noProof/>
        <w:lang w:eastAsia="da-DK"/>
      </w:rPr>
      <mc:AlternateContent>
        <mc:Choice Requires="wps">
          <w:drawing>
            <wp:anchor distT="0" distB="0" distL="114300" distR="114300" simplePos="0" relativeHeight="251784192" behindDoc="0" locked="0" layoutInCell="1" allowOverlap="1" wp14:anchorId="305ABECC" wp14:editId="64B49BAE">
              <wp:simplePos x="0" y="0"/>
              <wp:positionH relativeFrom="leftMargin">
                <wp:posOffset>7210425</wp:posOffset>
              </wp:positionH>
              <wp:positionV relativeFrom="page">
                <wp:posOffset>-19049</wp:posOffset>
              </wp:positionV>
              <wp:extent cx="116840" cy="775970"/>
              <wp:effectExtent l="0" t="0" r="16510" b="24130"/>
              <wp:wrapNone/>
              <wp:docPr id="8" name="Rektange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775970"/>
                      </a:xfrm>
                      <a:prstGeom prst="rect">
                        <a:avLst/>
                      </a:prstGeom>
                      <a:solidFill>
                        <a:schemeClr val="accent3">
                          <a:lumMod val="75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4E0EEDE" id="Rektangel 472" o:spid="_x0000_s1026" style="position:absolute;margin-left:567.75pt;margin-top:-1.5pt;width:9.2pt;height:61.1pt;z-index:251784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" fillcolor="#76923c [2406]" strokecolor="#4f81bd [3204]">
              <w10:wrap anchorx="margin" anchory="page"/>
            </v:rect>
          </w:pict>
        </mc:Fallback>
      </mc:AlternateContent>
    </w:r>
    <w:r w:rsidRPr="003746C2">
      <w:rPr>
        <w:noProof/>
        <w:lang w:eastAsia="da-DK"/>
      </w:rPr>
      <mc:AlternateContent>
        <mc:Choice Requires="wps">
          <w:drawing>
            <wp:anchor distT="0" distB="0" distL="114300" distR="114300" simplePos="0" relativeHeight="251612160" behindDoc="0" locked="0" layoutInCell="1" allowOverlap="1" wp14:anchorId="58776B7D" wp14:editId="5DB2F1EB">
              <wp:simplePos x="0" y="0"/>
              <wp:positionH relativeFrom="leftMargin">
                <wp:posOffset>277495</wp:posOffset>
              </wp:positionH>
              <wp:positionV relativeFrom="page">
                <wp:posOffset>0</wp:posOffset>
              </wp:positionV>
              <wp:extent cx="116840" cy="728345"/>
              <wp:effectExtent l="0" t="0" r="16510" b="14605"/>
              <wp:wrapNone/>
              <wp:docPr id="472" name="Rektange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728345"/>
                      </a:xfrm>
                      <a:prstGeom prst="rect">
                        <a:avLst/>
                      </a:prstGeom>
                      <a:solidFill>
                        <a:schemeClr val="accent3">
                          <a:lumMod val="75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546D62D" id="Rektangel 472" o:spid="_x0000_s1026" style="position:absolute;margin-left:21.85pt;margin-top:0;width:9.2pt;height:57.35pt;z-index:2516121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" fillcolor="#76923c [2406]" strokecolor="#4f81bd [3204]">
              <w10:wrap anchorx="margin" anchory="page"/>
            </v:rect>
          </w:pict>
        </mc:Fallback>
      </mc:AlternateContent>
    </w:r>
    <w:r w:rsidRPr="003746C2">
      <w:rPr>
        <w:noProof/>
        <w:lang w:eastAsia="da-DK"/>
      </w:rPr>
      <mc:AlternateContent>
        <mc:Choice Requires="wpg">
          <w:drawing>
            <wp:anchor distT="0" distB="0" distL="114300" distR="114300" simplePos="0" relativeHeight="251774976" behindDoc="0" locked="0" layoutInCell="1" allowOverlap="1" wp14:anchorId="2C4F4FBF" wp14:editId="20D57646">
              <wp:simplePos x="0" y="0"/>
              <wp:positionH relativeFrom="page">
                <wp:posOffset>-7316</wp:posOffset>
              </wp:positionH>
              <wp:positionV relativeFrom="page">
                <wp:posOffset>643738</wp:posOffset>
              </wp:positionV>
              <wp:extent cx="7527341" cy="116611"/>
              <wp:effectExtent l="0" t="0" r="35560" b="17145"/>
              <wp:wrapNone/>
              <wp:docPr id="468" name="Gruppe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7341" cy="116611"/>
                        <a:chOff x="8" y="9"/>
                        <a:chExt cx="11474" cy="1975"/>
                      </a:xfrm>
                    </wpg:grpSpPr>
                    <wps:wsp>
                      <wps:cNvPr id="469" name="AutoShape 4"/>
                      <wps:cNvCnPr>
                        <a:cxnSpLocks noChangeShapeType="1"/>
                      </wps:cNvCnPr>
                      <wps:spPr bwMode="auto">
                        <a:xfrm>
                          <a:off x="9" y="1421"/>
                          <a:ext cx="11473" cy="563"/>
                        </a:xfrm>
                        <a:prstGeom prst="straightConnector1">
                          <a:avLst/>
                        </a:prstGeom>
                        <a:ln>
                          <a:headEnd/>
                          <a:tailEnd/>
                        </a:ln>
                        <a:extLst/>
                      </wps:spPr>
                      <wps:style>
                        <a:lnRef idx="1">
                          <a:schemeClr val="accent1"/>
                        </a:lnRef>
                        <a:fillRef idx="0">
                          <a:schemeClr val="accent1"/>
                        </a:fillRef>
                        <a:effectRef idx="0">
                          <a:schemeClr val="accent1"/>
                        </a:effectRef>
                        <a:fontRef idx="minor">
                          <a:schemeClr val="tx1"/>
                        </a:fontRef>
                      </wps:style>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topMargin">
                <wp14:pctHeight>0</wp14:pctHeight>
              </wp14:sizeRelV>
            </wp:anchor>
          </w:drawing>
        </mc:Choice>
        <mc:Fallback>
          <w:pict>
            <v:group w14:anchorId="1A271983" id="Gruppe 468" o:spid="_x0000_s1026" style="position:absolute;margin-left:-.6pt;margin-top:50.7pt;width:592.7pt;height:9.2pt;z-index:251774976;mso-position-horizontal-relative:page;mso-position-vertical-relative:page;mso-height-relative:top-margin-area" coordorigin="8,9" coordsize="11474,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">
              <v:shapetype id="_x0000_t32" coordsize="21600,21600" o:spt="32" o:oned="t" path="m,l21600,21600e" filled="f">
                <v:path arrowok="t" fillok="f" o:connecttype="none"/>
                <o:lock v:ext="edit" shapetype="t"/>
              </v:shapetype>
              <v:shape id="AutoShape 4" o:spid="_x0000_s1027" type="#_x0000_t32" style="position:absolute;left:9;top:1421;width:11473;height: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" strokecolor="#4579b8 [3044]"/>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tab/>
    </w:r>
    <w:r w:rsidR="00557CC2">
      <w:rPr>
        <w:rFonts w:ascii="Arial" w:hAnsi="Arial" w:cs="Arial"/>
        <w:sz w:val="28"/>
        <w:szCs w:val="28"/>
      </w:rPr>
      <w:t>PU – Produktudvikling i grundforløbet</w:t>
    </w:r>
  </w:p>
  <w:p w:rsidR="00DD4EAD" w:rsidRDefault="00DD4EA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EAD" w:rsidRDefault="00DD4EAD" w:rsidP="007327A5">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1FD3"/>
    <w:multiLevelType w:val="hybridMultilevel"/>
    <w:tmpl w:val="2FEA7B7E"/>
    <w:lvl w:ilvl="0" w:tplc="04060011">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07F73944"/>
    <w:multiLevelType w:val="multilevel"/>
    <w:tmpl w:val="4D72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F414E"/>
    <w:multiLevelType w:val="multilevel"/>
    <w:tmpl w:val="063C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64F25"/>
    <w:multiLevelType w:val="multilevel"/>
    <w:tmpl w:val="F530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C3073"/>
    <w:multiLevelType w:val="hybridMultilevel"/>
    <w:tmpl w:val="EC1ECB04"/>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5" w15:restartNumberingAfterBreak="0">
    <w:nsid w:val="209072E7"/>
    <w:multiLevelType w:val="hybridMultilevel"/>
    <w:tmpl w:val="96002D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0A0535A"/>
    <w:multiLevelType w:val="hybridMultilevel"/>
    <w:tmpl w:val="705ACC1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48667B7"/>
    <w:multiLevelType w:val="hybridMultilevel"/>
    <w:tmpl w:val="2FEA7B7E"/>
    <w:lvl w:ilvl="0" w:tplc="04060011">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25655F67"/>
    <w:multiLevelType w:val="hybridMultilevel"/>
    <w:tmpl w:val="729644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8AE61F1"/>
    <w:multiLevelType w:val="hybridMultilevel"/>
    <w:tmpl w:val="3B4057C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ACB6F18"/>
    <w:multiLevelType w:val="hybridMultilevel"/>
    <w:tmpl w:val="856C2A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0835382"/>
    <w:multiLevelType w:val="hybridMultilevel"/>
    <w:tmpl w:val="C9728CE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52D3D9D"/>
    <w:multiLevelType w:val="hybridMultilevel"/>
    <w:tmpl w:val="1316B7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B6C4C02"/>
    <w:multiLevelType w:val="hybridMultilevel"/>
    <w:tmpl w:val="4CE0B8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D8D13DB"/>
    <w:multiLevelType w:val="hybridMultilevel"/>
    <w:tmpl w:val="2FEA7B7E"/>
    <w:lvl w:ilvl="0" w:tplc="04060011">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5" w15:restartNumberingAfterBreak="0">
    <w:nsid w:val="3FB95F25"/>
    <w:multiLevelType w:val="multilevel"/>
    <w:tmpl w:val="B684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2C7C32"/>
    <w:multiLevelType w:val="hybridMultilevel"/>
    <w:tmpl w:val="D59412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5784691"/>
    <w:multiLevelType w:val="hybridMultilevel"/>
    <w:tmpl w:val="BD14273C"/>
    <w:lvl w:ilvl="0" w:tplc="0406000F">
      <w:start w:val="1"/>
      <w:numFmt w:val="decimal"/>
      <w:lvlText w:val="%1."/>
      <w:lvlJc w:val="left"/>
      <w:pPr>
        <w:ind w:left="770" w:hanging="360"/>
      </w:pPr>
      <w:rPr>
        <w:rFonts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18" w15:restartNumberingAfterBreak="0">
    <w:nsid w:val="4AA028D2"/>
    <w:multiLevelType w:val="hybridMultilevel"/>
    <w:tmpl w:val="9A24FB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B8273B9"/>
    <w:multiLevelType w:val="hybridMultilevel"/>
    <w:tmpl w:val="B12EB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6C39CB"/>
    <w:multiLevelType w:val="hybridMultilevel"/>
    <w:tmpl w:val="9BCC5092"/>
    <w:lvl w:ilvl="0" w:tplc="18A2866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EC4B2F"/>
    <w:multiLevelType w:val="hybridMultilevel"/>
    <w:tmpl w:val="3EAA6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5B66560"/>
    <w:multiLevelType w:val="hybridMultilevel"/>
    <w:tmpl w:val="BD14273C"/>
    <w:lvl w:ilvl="0" w:tplc="0406000F">
      <w:start w:val="1"/>
      <w:numFmt w:val="decimal"/>
      <w:lvlText w:val="%1."/>
      <w:lvlJc w:val="left"/>
      <w:pPr>
        <w:ind w:left="770" w:hanging="360"/>
      </w:pPr>
      <w:rPr>
        <w:rFonts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23" w15:restartNumberingAfterBreak="0">
    <w:nsid w:val="59CF2589"/>
    <w:multiLevelType w:val="hybridMultilevel"/>
    <w:tmpl w:val="C8842D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BC261D6"/>
    <w:multiLevelType w:val="hybridMultilevel"/>
    <w:tmpl w:val="4906E39E"/>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5" w15:restartNumberingAfterBreak="0">
    <w:nsid w:val="5C0B6289"/>
    <w:multiLevelType w:val="hybridMultilevel"/>
    <w:tmpl w:val="B8004A0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4CF26F1"/>
    <w:multiLevelType w:val="multilevel"/>
    <w:tmpl w:val="3662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9C4715"/>
    <w:multiLevelType w:val="hybridMultilevel"/>
    <w:tmpl w:val="9B92D81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6D008F4"/>
    <w:multiLevelType w:val="multilevel"/>
    <w:tmpl w:val="56D8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5E157D"/>
    <w:multiLevelType w:val="hybridMultilevel"/>
    <w:tmpl w:val="13B8EF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F21018"/>
    <w:multiLevelType w:val="hybridMultilevel"/>
    <w:tmpl w:val="32928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40E1875"/>
    <w:multiLevelType w:val="multilevel"/>
    <w:tmpl w:val="EDDC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0F396A"/>
    <w:multiLevelType w:val="hybridMultilevel"/>
    <w:tmpl w:val="C0CCF7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23"/>
  </w:num>
  <w:num w:numId="5">
    <w:abstractNumId w:val="27"/>
  </w:num>
  <w:num w:numId="6">
    <w:abstractNumId w:val="19"/>
  </w:num>
  <w:num w:numId="7">
    <w:abstractNumId w:val="12"/>
  </w:num>
  <w:num w:numId="8">
    <w:abstractNumId w:val="6"/>
  </w:num>
  <w:num w:numId="9">
    <w:abstractNumId w:val="24"/>
  </w:num>
  <w:num w:numId="10">
    <w:abstractNumId w:val="7"/>
  </w:num>
  <w:num w:numId="11">
    <w:abstractNumId w:val="0"/>
  </w:num>
  <w:num w:numId="12">
    <w:abstractNumId w:val="14"/>
  </w:num>
  <w:num w:numId="13">
    <w:abstractNumId w:val="16"/>
  </w:num>
  <w:num w:numId="14">
    <w:abstractNumId w:val="13"/>
  </w:num>
  <w:num w:numId="15">
    <w:abstractNumId w:val="18"/>
  </w:num>
  <w:num w:numId="16">
    <w:abstractNumId w:val="4"/>
  </w:num>
  <w:num w:numId="17">
    <w:abstractNumId w:val="22"/>
  </w:num>
  <w:num w:numId="18">
    <w:abstractNumId w:val="17"/>
  </w:num>
  <w:num w:numId="19">
    <w:abstractNumId w:val="21"/>
  </w:num>
  <w:num w:numId="20">
    <w:abstractNumId w:val="29"/>
  </w:num>
  <w:num w:numId="21">
    <w:abstractNumId w:val="25"/>
  </w:num>
  <w:num w:numId="22">
    <w:abstractNumId w:val="20"/>
  </w:num>
  <w:num w:numId="23">
    <w:abstractNumId w:val="31"/>
  </w:num>
  <w:num w:numId="24">
    <w:abstractNumId w:val="1"/>
  </w:num>
  <w:num w:numId="25">
    <w:abstractNumId w:val="28"/>
  </w:num>
  <w:num w:numId="26">
    <w:abstractNumId w:val="15"/>
  </w:num>
  <w:num w:numId="27">
    <w:abstractNumId w:val="3"/>
  </w:num>
  <w:num w:numId="28">
    <w:abstractNumId w:val="26"/>
  </w:num>
  <w:num w:numId="29">
    <w:abstractNumId w:val="11"/>
  </w:num>
  <w:num w:numId="30">
    <w:abstractNumId w:val="5"/>
  </w:num>
  <w:num w:numId="31">
    <w:abstractNumId w:val="10"/>
  </w:num>
  <w:num w:numId="32">
    <w:abstractNumId w:val="3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CB"/>
    <w:rsid w:val="00004099"/>
    <w:rsid w:val="00016756"/>
    <w:rsid w:val="00021B35"/>
    <w:rsid w:val="0002673C"/>
    <w:rsid w:val="00034A93"/>
    <w:rsid w:val="0004450A"/>
    <w:rsid w:val="000451F6"/>
    <w:rsid w:val="00047B52"/>
    <w:rsid w:val="000508CB"/>
    <w:rsid w:val="0005539D"/>
    <w:rsid w:val="00075A0F"/>
    <w:rsid w:val="000966E2"/>
    <w:rsid w:val="000A624E"/>
    <w:rsid w:val="000B08ED"/>
    <w:rsid w:val="000B1BCA"/>
    <w:rsid w:val="000D183F"/>
    <w:rsid w:val="000D3E3D"/>
    <w:rsid w:val="000E4F61"/>
    <w:rsid w:val="000E55DF"/>
    <w:rsid w:val="000E7FA9"/>
    <w:rsid w:val="000F4E48"/>
    <w:rsid w:val="000F7240"/>
    <w:rsid w:val="000F7512"/>
    <w:rsid w:val="0013485E"/>
    <w:rsid w:val="00151793"/>
    <w:rsid w:val="0016424F"/>
    <w:rsid w:val="0017208E"/>
    <w:rsid w:val="00173A37"/>
    <w:rsid w:val="0017579B"/>
    <w:rsid w:val="001811AF"/>
    <w:rsid w:val="00183971"/>
    <w:rsid w:val="001965BD"/>
    <w:rsid w:val="001B4F05"/>
    <w:rsid w:val="001D1C1F"/>
    <w:rsid w:val="001E1A97"/>
    <w:rsid w:val="001E308B"/>
    <w:rsid w:val="001E452D"/>
    <w:rsid w:val="001E7D31"/>
    <w:rsid w:val="001F1380"/>
    <w:rsid w:val="001F2D48"/>
    <w:rsid w:val="00206278"/>
    <w:rsid w:val="00222DBB"/>
    <w:rsid w:val="00251AA4"/>
    <w:rsid w:val="00260EC6"/>
    <w:rsid w:val="0026160E"/>
    <w:rsid w:val="002863CB"/>
    <w:rsid w:val="00292AF5"/>
    <w:rsid w:val="002B33A3"/>
    <w:rsid w:val="002C165F"/>
    <w:rsid w:val="002C2692"/>
    <w:rsid w:val="002C5B35"/>
    <w:rsid w:val="002E33F8"/>
    <w:rsid w:val="002E7DA7"/>
    <w:rsid w:val="00301ACD"/>
    <w:rsid w:val="003140F2"/>
    <w:rsid w:val="003173A3"/>
    <w:rsid w:val="00324018"/>
    <w:rsid w:val="0032748B"/>
    <w:rsid w:val="00334086"/>
    <w:rsid w:val="00352975"/>
    <w:rsid w:val="00362369"/>
    <w:rsid w:val="00373198"/>
    <w:rsid w:val="003746C2"/>
    <w:rsid w:val="00374E3A"/>
    <w:rsid w:val="003847C2"/>
    <w:rsid w:val="0039726D"/>
    <w:rsid w:val="003A7633"/>
    <w:rsid w:val="003E341A"/>
    <w:rsid w:val="003E4D14"/>
    <w:rsid w:val="003F1389"/>
    <w:rsid w:val="003F69AF"/>
    <w:rsid w:val="004133F4"/>
    <w:rsid w:val="0042501A"/>
    <w:rsid w:val="004250AB"/>
    <w:rsid w:val="004276CA"/>
    <w:rsid w:val="0043062A"/>
    <w:rsid w:val="00431F0B"/>
    <w:rsid w:val="00432336"/>
    <w:rsid w:val="0043234E"/>
    <w:rsid w:val="00432E66"/>
    <w:rsid w:val="00433694"/>
    <w:rsid w:val="004434FA"/>
    <w:rsid w:val="00446A80"/>
    <w:rsid w:val="00447957"/>
    <w:rsid w:val="0045728F"/>
    <w:rsid w:val="0048684D"/>
    <w:rsid w:val="004A4D51"/>
    <w:rsid w:val="004A51E2"/>
    <w:rsid w:val="004A6808"/>
    <w:rsid w:val="004B266C"/>
    <w:rsid w:val="004B7615"/>
    <w:rsid w:val="004C304C"/>
    <w:rsid w:val="004E2B9B"/>
    <w:rsid w:val="004E4666"/>
    <w:rsid w:val="004F1AE6"/>
    <w:rsid w:val="004F5D7D"/>
    <w:rsid w:val="005118E9"/>
    <w:rsid w:val="005168E2"/>
    <w:rsid w:val="00525ADE"/>
    <w:rsid w:val="00526E01"/>
    <w:rsid w:val="0052795F"/>
    <w:rsid w:val="00532802"/>
    <w:rsid w:val="00537601"/>
    <w:rsid w:val="0054499E"/>
    <w:rsid w:val="00556831"/>
    <w:rsid w:val="00557694"/>
    <w:rsid w:val="00557CC2"/>
    <w:rsid w:val="00560D74"/>
    <w:rsid w:val="0057044B"/>
    <w:rsid w:val="005A2EA4"/>
    <w:rsid w:val="005A3227"/>
    <w:rsid w:val="005A77FB"/>
    <w:rsid w:val="005B19B5"/>
    <w:rsid w:val="005B4A37"/>
    <w:rsid w:val="005C02E0"/>
    <w:rsid w:val="005C2451"/>
    <w:rsid w:val="005C31B7"/>
    <w:rsid w:val="005D11B8"/>
    <w:rsid w:val="005D494F"/>
    <w:rsid w:val="005E345C"/>
    <w:rsid w:val="005E676C"/>
    <w:rsid w:val="005F085D"/>
    <w:rsid w:val="005F0DBF"/>
    <w:rsid w:val="00611BB8"/>
    <w:rsid w:val="00616B9E"/>
    <w:rsid w:val="00622C51"/>
    <w:rsid w:val="0064489E"/>
    <w:rsid w:val="00656A97"/>
    <w:rsid w:val="00671805"/>
    <w:rsid w:val="00675882"/>
    <w:rsid w:val="00677372"/>
    <w:rsid w:val="00677E8D"/>
    <w:rsid w:val="006920DF"/>
    <w:rsid w:val="006A22D0"/>
    <w:rsid w:val="006A351D"/>
    <w:rsid w:val="006A5BD6"/>
    <w:rsid w:val="006A706C"/>
    <w:rsid w:val="006B224E"/>
    <w:rsid w:val="006B3174"/>
    <w:rsid w:val="006B3DD2"/>
    <w:rsid w:val="006B6AF0"/>
    <w:rsid w:val="006C227C"/>
    <w:rsid w:val="006E01F8"/>
    <w:rsid w:val="006E55C7"/>
    <w:rsid w:val="006F6280"/>
    <w:rsid w:val="00707B67"/>
    <w:rsid w:val="007112BA"/>
    <w:rsid w:val="00714B79"/>
    <w:rsid w:val="00723D3D"/>
    <w:rsid w:val="007275B4"/>
    <w:rsid w:val="007327A5"/>
    <w:rsid w:val="00732E30"/>
    <w:rsid w:val="007336EE"/>
    <w:rsid w:val="00736E83"/>
    <w:rsid w:val="00742AF5"/>
    <w:rsid w:val="007535C4"/>
    <w:rsid w:val="00761DA9"/>
    <w:rsid w:val="00783D7C"/>
    <w:rsid w:val="00786F4D"/>
    <w:rsid w:val="007924E2"/>
    <w:rsid w:val="007929D4"/>
    <w:rsid w:val="007A4B2A"/>
    <w:rsid w:val="007D1C14"/>
    <w:rsid w:val="007E5387"/>
    <w:rsid w:val="007F3DF9"/>
    <w:rsid w:val="00801F9D"/>
    <w:rsid w:val="00806246"/>
    <w:rsid w:val="00807BAA"/>
    <w:rsid w:val="008100E0"/>
    <w:rsid w:val="00812224"/>
    <w:rsid w:val="00821309"/>
    <w:rsid w:val="008266C5"/>
    <w:rsid w:val="00840196"/>
    <w:rsid w:val="0084409E"/>
    <w:rsid w:val="008633F2"/>
    <w:rsid w:val="008913CB"/>
    <w:rsid w:val="008920AB"/>
    <w:rsid w:val="008B2D81"/>
    <w:rsid w:val="008C435D"/>
    <w:rsid w:val="008D1A9A"/>
    <w:rsid w:val="008D2EBC"/>
    <w:rsid w:val="008F4C63"/>
    <w:rsid w:val="008F70EE"/>
    <w:rsid w:val="00900105"/>
    <w:rsid w:val="00925C57"/>
    <w:rsid w:val="0093152B"/>
    <w:rsid w:val="00931FAC"/>
    <w:rsid w:val="00940681"/>
    <w:rsid w:val="009454E3"/>
    <w:rsid w:val="00953BBB"/>
    <w:rsid w:val="00954C37"/>
    <w:rsid w:val="009617A0"/>
    <w:rsid w:val="00963D72"/>
    <w:rsid w:val="00967EC4"/>
    <w:rsid w:val="0097328E"/>
    <w:rsid w:val="00973F06"/>
    <w:rsid w:val="00975C3D"/>
    <w:rsid w:val="00992C1C"/>
    <w:rsid w:val="00993BD3"/>
    <w:rsid w:val="009B5F30"/>
    <w:rsid w:val="009B7ECB"/>
    <w:rsid w:val="009C7B2F"/>
    <w:rsid w:val="009D55EC"/>
    <w:rsid w:val="009D6BF5"/>
    <w:rsid w:val="009E0461"/>
    <w:rsid w:val="009F1A5A"/>
    <w:rsid w:val="00A01E5D"/>
    <w:rsid w:val="00A035E9"/>
    <w:rsid w:val="00A55C7C"/>
    <w:rsid w:val="00A56BF8"/>
    <w:rsid w:val="00A73B2E"/>
    <w:rsid w:val="00A778D1"/>
    <w:rsid w:val="00A8123C"/>
    <w:rsid w:val="00A816A4"/>
    <w:rsid w:val="00A947D7"/>
    <w:rsid w:val="00AA4D00"/>
    <w:rsid w:val="00AB0D65"/>
    <w:rsid w:val="00AB413C"/>
    <w:rsid w:val="00AB5BDC"/>
    <w:rsid w:val="00AC5968"/>
    <w:rsid w:val="00AD6F5F"/>
    <w:rsid w:val="00AE54BA"/>
    <w:rsid w:val="00B06F42"/>
    <w:rsid w:val="00B11016"/>
    <w:rsid w:val="00B34923"/>
    <w:rsid w:val="00B43D34"/>
    <w:rsid w:val="00B47481"/>
    <w:rsid w:val="00B52EEB"/>
    <w:rsid w:val="00B562F8"/>
    <w:rsid w:val="00B57A8D"/>
    <w:rsid w:val="00B76487"/>
    <w:rsid w:val="00B83552"/>
    <w:rsid w:val="00B862EB"/>
    <w:rsid w:val="00B879DC"/>
    <w:rsid w:val="00B95D87"/>
    <w:rsid w:val="00BA7AA0"/>
    <w:rsid w:val="00BC112C"/>
    <w:rsid w:val="00BD17F2"/>
    <w:rsid w:val="00BE45F6"/>
    <w:rsid w:val="00C02D76"/>
    <w:rsid w:val="00C13EFE"/>
    <w:rsid w:val="00C16911"/>
    <w:rsid w:val="00C2085B"/>
    <w:rsid w:val="00C242D8"/>
    <w:rsid w:val="00C33260"/>
    <w:rsid w:val="00C345AF"/>
    <w:rsid w:val="00C3773E"/>
    <w:rsid w:val="00C419C8"/>
    <w:rsid w:val="00C50D68"/>
    <w:rsid w:val="00C51310"/>
    <w:rsid w:val="00C7188D"/>
    <w:rsid w:val="00C82229"/>
    <w:rsid w:val="00C920D4"/>
    <w:rsid w:val="00CA0CD0"/>
    <w:rsid w:val="00CB0DE7"/>
    <w:rsid w:val="00CC0B27"/>
    <w:rsid w:val="00CC39CC"/>
    <w:rsid w:val="00CD35B5"/>
    <w:rsid w:val="00CD368A"/>
    <w:rsid w:val="00CD4442"/>
    <w:rsid w:val="00CE0DEB"/>
    <w:rsid w:val="00CE1554"/>
    <w:rsid w:val="00CE74B7"/>
    <w:rsid w:val="00CF29CA"/>
    <w:rsid w:val="00CF3F20"/>
    <w:rsid w:val="00CF5A02"/>
    <w:rsid w:val="00D04A39"/>
    <w:rsid w:val="00D136EA"/>
    <w:rsid w:val="00D16714"/>
    <w:rsid w:val="00D16BBC"/>
    <w:rsid w:val="00D26BF6"/>
    <w:rsid w:val="00D3179C"/>
    <w:rsid w:val="00D36289"/>
    <w:rsid w:val="00D36D6C"/>
    <w:rsid w:val="00D42EF2"/>
    <w:rsid w:val="00D45E2B"/>
    <w:rsid w:val="00D72AA1"/>
    <w:rsid w:val="00D73056"/>
    <w:rsid w:val="00D75D27"/>
    <w:rsid w:val="00D83905"/>
    <w:rsid w:val="00D85A89"/>
    <w:rsid w:val="00D87F28"/>
    <w:rsid w:val="00D920BA"/>
    <w:rsid w:val="00D96DDB"/>
    <w:rsid w:val="00DA05EE"/>
    <w:rsid w:val="00DA7F63"/>
    <w:rsid w:val="00DB7622"/>
    <w:rsid w:val="00DD0DB5"/>
    <w:rsid w:val="00DD4EAD"/>
    <w:rsid w:val="00DE4612"/>
    <w:rsid w:val="00DF0206"/>
    <w:rsid w:val="00E14213"/>
    <w:rsid w:val="00E215E7"/>
    <w:rsid w:val="00E2171C"/>
    <w:rsid w:val="00E36807"/>
    <w:rsid w:val="00E63014"/>
    <w:rsid w:val="00E648DC"/>
    <w:rsid w:val="00E779AA"/>
    <w:rsid w:val="00E87D2B"/>
    <w:rsid w:val="00E92EBC"/>
    <w:rsid w:val="00E94ED3"/>
    <w:rsid w:val="00EC155B"/>
    <w:rsid w:val="00EC790A"/>
    <w:rsid w:val="00ED053B"/>
    <w:rsid w:val="00ED0734"/>
    <w:rsid w:val="00ED2EEB"/>
    <w:rsid w:val="00EE525C"/>
    <w:rsid w:val="00EF06F6"/>
    <w:rsid w:val="00EF1C89"/>
    <w:rsid w:val="00F15762"/>
    <w:rsid w:val="00F2347E"/>
    <w:rsid w:val="00F42186"/>
    <w:rsid w:val="00F50622"/>
    <w:rsid w:val="00F51227"/>
    <w:rsid w:val="00F84148"/>
    <w:rsid w:val="00F844E2"/>
    <w:rsid w:val="00F86146"/>
    <w:rsid w:val="00F86245"/>
    <w:rsid w:val="00F9036F"/>
    <w:rsid w:val="00F919B5"/>
    <w:rsid w:val="00F972B3"/>
    <w:rsid w:val="00FA752B"/>
    <w:rsid w:val="00FB5595"/>
    <w:rsid w:val="00FC37A2"/>
    <w:rsid w:val="00FC52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6976D7E3"/>
  <w15:docId w15:val="{B2D29CF0-F351-4C37-B5D7-1143B670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DEB"/>
  </w:style>
  <w:style w:type="paragraph" w:styleId="Overskrift1">
    <w:name w:val="heading 1"/>
    <w:basedOn w:val="Normal"/>
    <w:next w:val="Normal"/>
    <w:link w:val="Overskrift1Tegn"/>
    <w:uiPriority w:val="9"/>
    <w:qFormat/>
    <w:rsid w:val="004A51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993BD3"/>
    <w:pPr>
      <w:spacing w:before="100" w:beforeAutospacing="1" w:after="100" w:afterAutospacing="1" w:line="240" w:lineRule="auto"/>
      <w:outlineLvl w:val="1"/>
    </w:pPr>
    <w:rPr>
      <w:rFonts w:ascii="Arial" w:eastAsia="Times New Roman" w:hAnsi="Arial" w:cs="Times New Roman"/>
      <w:b/>
      <w:bCs/>
      <w:sz w:val="36"/>
      <w:szCs w:val="36"/>
      <w:lang w:eastAsia="da-DK"/>
    </w:rPr>
  </w:style>
  <w:style w:type="paragraph" w:styleId="Overskrift3">
    <w:name w:val="heading 3"/>
    <w:basedOn w:val="Normal"/>
    <w:next w:val="Normal"/>
    <w:link w:val="Overskrift3Tegn"/>
    <w:uiPriority w:val="9"/>
    <w:unhideWhenUsed/>
    <w:qFormat/>
    <w:rsid w:val="00B06F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863C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863CB"/>
  </w:style>
  <w:style w:type="paragraph" w:styleId="Sidefod">
    <w:name w:val="footer"/>
    <w:basedOn w:val="Normal"/>
    <w:link w:val="SidefodTegn"/>
    <w:uiPriority w:val="99"/>
    <w:unhideWhenUsed/>
    <w:rsid w:val="002863C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863CB"/>
  </w:style>
  <w:style w:type="character" w:customStyle="1" w:styleId="Overskrift2Tegn">
    <w:name w:val="Overskrift 2 Tegn"/>
    <w:basedOn w:val="Standardskrifttypeiafsnit"/>
    <w:link w:val="Overskrift2"/>
    <w:uiPriority w:val="9"/>
    <w:rsid w:val="00993BD3"/>
    <w:rPr>
      <w:rFonts w:ascii="Arial" w:eastAsia="Times New Roman" w:hAnsi="Arial" w:cs="Times New Roman"/>
      <w:b/>
      <w:bCs/>
      <w:sz w:val="36"/>
      <w:szCs w:val="36"/>
      <w:lang w:eastAsia="da-DK"/>
    </w:rPr>
  </w:style>
  <w:style w:type="character" w:styleId="Strk">
    <w:name w:val="Strong"/>
    <w:basedOn w:val="Standardskrifttypeiafsnit"/>
    <w:uiPriority w:val="22"/>
    <w:qFormat/>
    <w:rsid w:val="002863CB"/>
    <w:rPr>
      <w:b/>
      <w:bCs/>
    </w:rPr>
  </w:style>
  <w:style w:type="paragraph" w:styleId="NormalWeb">
    <w:name w:val="Normal (Web)"/>
    <w:basedOn w:val="Normal"/>
    <w:uiPriority w:val="99"/>
    <w:unhideWhenUsed/>
    <w:rsid w:val="002863C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2863CB"/>
    <w:rPr>
      <w:i/>
      <w:iCs/>
    </w:rPr>
  </w:style>
  <w:style w:type="paragraph" w:styleId="Markeringsbobletekst">
    <w:name w:val="Balloon Text"/>
    <w:basedOn w:val="Normal"/>
    <w:link w:val="MarkeringsbobletekstTegn"/>
    <w:uiPriority w:val="99"/>
    <w:semiHidden/>
    <w:unhideWhenUsed/>
    <w:rsid w:val="002863C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863CB"/>
    <w:rPr>
      <w:rFonts w:ascii="Tahoma" w:hAnsi="Tahoma" w:cs="Tahoma"/>
      <w:sz w:val="16"/>
      <w:szCs w:val="16"/>
    </w:rPr>
  </w:style>
  <w:style w:type="paragraph" w:styleId="Ingenafstand">
    <w:name w:val="No Spacing"/>
    <w:uiPriority w:val="1"/>
    <w:qFormat/>
    <w:rsid w:val="002863CB"/>
    <w:pPr>
      <w:spacing w:after="0" w:line="240" w:lineRule="auto"/>
    </w:pPr>
  </w:style>
  <w:style w:type="character" w:styleId="Hyperlink">
    <w:name w:val="Hyperlink"/>
    <w:basedOn w:val="Standardskrifttypeiafsnit"/>
    <w:uiPriority w:val="99"/>
    <w:unhideWhenUsed/>
    <w:rsid w:val="00CC39CC"/>
    <w:rPr>
      <w:color w:val="0000FF"/>
      <w:u w:val="single"/>
    </w:rPr>
  </w:style>
  <w:style w:type="paragraph" w:styleId="Fodnotetekst">
    <w:name w:val="footnote text"/>
    <w:basedOn w:val="Normal"/>
    <w:link w:val="FodnotetekstTegn"/>
    <w:uiPriority w:val="99"/>
    <w:unhideWhenUsed/>
    <w:rsid w:val="00260EC6"/>
    <w:pPr>
      <w:spacing w:after="0" w:line="240" w:lineRule="auto"/>
    </w:pPr>
    <w:rPr>
      <w:sz w:val="20"/>
      <w:szCs w:val="20"/>
    </w:rPr>
  </w:style>
  <w:style w:type="character" w:customStyle="1" w:styleId="FodnotetekstTegn">
    <w:name w:val="Fodnotetekst Tegn"/>
    <w:basedOn w:val="Standardskrifttypeiafsnit"/>
    <w:link w:val="Fodnotetekst"/>
    <w:uiPriority w:val="99"/>
    <w:rsid w:val="00260EC6"/>
    <w:rPr>
      <w:sz w:val="20"/>
      <w:szCs w:val="20"/>
    </w:rPr>
  </w:style>
  <w:style w:type="character" w:styleId="Fodnotehenvisning">
    <w:name w:val="footnote reference"/>
    <w:basedOn w:val="Standardskrifttypeiafsnit"/>
    <w:uiPriority w:val="99"/>
    <w:semiHidden/>
    <w:unhideWhenUsed/>
    <w:rsid w:val="00260EC6"/>
    <w:rPr>
      <w:vertAlign w:val="superscript"/>
    </w:rPr>
  </w:style>
  <w:style w:type="character" w:customStyle="1" w:styleId="Overskrift1Tegn">
    <w:name w:val="Overskrift 1 Tegn"/>
    <w:basedOn w:val="Standardskrifttypeiafsnit"/>
    <w:link w:val="Overskrift1"/>
    <w:uiPriority w:val="9"/>
    <w:rsid w:val="004A51E2"/>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DA05EE"/>
    <w:pPr>
      <w:ind w:left="720"/>
      <w:contextualSpacing/>
    </w:pPr>
  </w:style>
  <w:style w:type="table" w:styleId="Tabel-Gitter">
    <w:name w:val="Table Grid"/>
    <w:basedOn w:val="Tabel-Normal"/>
    <w:uiPriority w:val="59"/>
    <w:rsid w:val="00570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B06F42"/>
    <w:rPr>
      <w:rFonts w:asciiTheme="majorHAnsi" w:eastAsiaTheme="majorEastAsia" w:hAnsiTheme="majorHAnsi" w:cstheme="majorBidi"/>
      <w:b/>
      <w:bCs/>
      <w:color w:val="4F81BD" w:themeColor="accent1"/>
    </w:rPr>
  </w:style>
  <w:style w:type="paragraph" w:customStyle="1" w:styleId="Default">
    <w:name w:val="Default"/>
    <w:rsid w:val="00B06F42"/>
    <w:pPr>
      <w:autoSpaceDE w:val="0"/>
      <w:autoSpaceDN w:val="0"/>
      <w:adjustRightInd w:val="0"/>
      <w:spacing w:after="0" w:line="240" w:lineRule="auto"/>
    </w:pPr>
    <w:rPr>
      <w:rFonts w:ascii="Cambria" w:hAnsi="Cambria" w:cs="Cambria"/>
      <w:color w:val="000000"/>
      <w:sz w:val="24"/>
      <w:szCs w:val="24"/>
    </w:rPr>
  </w:style>
  <w:style w:type="paragraph" w:customStyle="1" w:styleId="CM12">
    <w:name w:val="CM12"/>
    <w:basedOn w:val="Default"/>
    <w:next w:val="Default"/>
    <w:uiPriority w:val="99"/>
    <w:rsid w:val="00431F0B"/>
    <w:pPr>
      <w:widowControl w:val="0"/>
    </w:pPr>
    <w:rPr>
      <w:rFonts w:ascii="Arial" w:eastAsiaTheme="minorEastAsia" w:hAnsi="Arial" w:cs="Arial"/>
      <w:color w:val="auto"/>
      <w:lang w:eastAsia="da-DK"/>
    </w:rPr>
  </w:style>
  <w:style w:type="paragraph" w:styleId="Overskrift">
    <w:name w:val="TOC Heading"/>
    <w:basedOn w:val="Overskrift1"/>
    <w:next w:val="Normal"/>
    <w:uiPriority w:val="39"/>
    <w:semiHidden/>
    <w:unhideWhenUsed/>
    <w:qFormat/>
    <w:rsid w:val="00677372"/>
    <w:pPr>
      <w:outlineLvl w:val="9"/>
    </w:pPr>
    <w:rPr>
      <w:lang w:eastAsia="da-DK"/>
    </w:rPr>
  </w:style>
  <w:style w:type="paragraph" w:styleId="Indholdsfortegnelse2">
    <w:name w:val="toc 2"/>
    <w:basedOn w:val="Normal"/>
    <w:next w:val="Normal"/>
    <w:autoRedefine/>
    <w:uiPriority w:val="39"/>
    <w:unhideWhenUsed/>
    <w:rsid w:val="00677372"/>
    <w:pPr>
      <w:spacing w:after="100"/>
      <w:ind w:left="220"/>
    </w:pPr>
  </w:style>
  <w:style w:type="paragraph" w:styleId="Indholdsfortegnelse3">
    <w:name w:val="toc 3"/>
    <w:basedOn w:val="Normal"/>
    <w:next w:val="Normal"/>
    <w:autoRedefine/>
    <w:uiPriority w:val="39"/>
    <w:unhideWhenUsed/>
    <w:rsid w:val="00CD368A"/>
    <w:pPr>
      <w:spacing w:after="100"/>
      <w:ind w:left="440"/>
    </w:pPr>
  </w:style>
  <w:style w:type="character" w:styleId="BesgtLink">
    <w:name w:val="FollowedHyperlink"/>
    <w:basedOn w:val="Standardskrifttypeiafsnit"/>
    <w:uiPriority w:val="99"/>
    <w:semiHidden/>
    <w:unhideWhenUsed/>
    <w:rsid w:val="00FA75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1812">
      <w:bodyDiv w:val="1"/>
      <w:marLeft w:val="0"/>
      <w:marRight w:val="0"/>
      <w:marTop w:val="0"/>
      <w:marBottom w:val="0"/>
      <w:divBdr>
        <w:top w:val="none" w:sz="0" w:space="0" w:color="auto"/>
        <w:left w:val="none" w:sz="0" w:space="0" w:color="auto"/>
        <w:bottom w:val="none" w:sz="0" w:space="0" w:color="auto"/>
        <w:right w:val="none" w:sz="0" w:space="0" w:color="auto"/>
      </w:divBdr>
    </w:div>
    <w:div w:id="186331141">
      <w:bodyDiv w:val="1"/>
      <w:marLeft w:val="0"/>
      <w:marRight w:val="0"/>
      <w:marTop w:val="0"/>
      <w:marBottom w:val="0"/>
      <w:divBdr>
        <w:top w:val="none" w:sz="0" w:space="0" w:color="auto"/>
        <w:left w:val="none" w:sz="0" w:space="0" w:color="auto"/>
        <w:bottom w:val="none" w:sz="0" w:space="0" w:color="auto"/>
        <w:right w:val="none" w:sz="0" w:space="0" w:color="auto"/>
      </w:divBdr>
    </w:div>
    <w:div w:id="279267044">
      <w:bodyDiv w:val="1"/>
      <w:marLeft w:val="0"/>
      <w:marRight w:val="0"/>
      <w:marTop w:val="0"/>
      <w:marBottom w:val="0"/>
      <w:divBdr>
        <w:top w:val="none" w:sz="0" w:space="0" w:color="auto"/>
        <w:left w:val="none" w:sz="0" w:space="0" w:color="auto"/>
        <w:bottom w:val="none" w:sz="0" w:space="0" w:color="auto"/>
        <w:right w:val="none" w:sz="0" w:space="0" w:color="auto"/>
      </w:divBdr>
    </w:div>
    <w:div w:id="389574504">
      <w:bodyDiv w:val="1"/>
      <w:marLeft w:val="0"/>
      <w:marRight w:val="0"/>
      <w:marTop w:val="0"/>
      <w:marBottom w:val="0"/>
      <w:divBdr>
        <w:top w:val="none" w:sz="0" w:space="0" w:color="auto"/>
        <w:left w:val="none" w:sz="0" w:space="0" w:color="auto"/>
        <w:bottom w:val="none" w:sz="0" w:space="0" w:color="auto"/>
        <w:right w:val="none" w:sz="0" w:space="0" w:color="auto"/>
      </w:divBdr>
    </w:div>
    <w:div w:id="558592399">
      <w:bodyDiv w:val="1"/>
      <w:marLeft w:val="0"/>
      <w:marRight w:val="0"/>
      <w:marTop w:val="0"/>
      <w:marBottom w:val="0"/>
      <w:divBdr>
        <w:top w:val="none" w:sz="0" w:space="0" w:color="auto"/>
        <w:left w:val="none" w:sz="0" w:space="0" w:color="auto"/>
        <w:bottom w:val="none" w:sz="0" w:space="0" w:color="auto"/>
        <w:right w:val="none" w:sz="0" w:space="0" w:color="auto"/>
      </w:divBdr>
    </w:div>
    <w:div w:id="800150394">
      <w:bodyDiv w:val="1"/>
      <w:marLeft w:val="0"/>
      <w:marRight w:val="0"/>
      <w:marTop w:val="0"/>
      <w:marBottom w:val="0"/>
      <w:divBdr>
        <w:top w:val="none" w:sz="0" w:space="0" w:color="auto"/>
        <w:left w:val="none" w:sz="0" w:space="0" w:color="auto"/>
        <w:bottom w:val="none" w:sz="0" w:space="0" w:color="auto"/>
        <w:right w:val="none" w:sz="0" w:space="0" w:color="auto"/>
      </w:divBdr>
    </w:div>
    <w:div w:id="1013460870">
      <w:bodyDiv w:val="1"/>
      <w:marLeft w:val="0"/>
      <w:marRight w:val="0"/>
      <w:marTop w:val="0"/>
      <w:marBottom w:val="0"/>
      <w:divBdr>
        <w:top w:val="none" w:sz="0" w:space="0" w:color="auto"/>
        <w:left w:val="none" w:sz="0" w:space="0" w:color="auto"/>
        <w:bottom w:val="none" w:sz="0" w:space="0" w:color="auto"/>
        <w:right w:val="none" w:sz="0" w:space="0" w:color="auto"/>
      </w:divBdr>
    </w:div>
    <w:div w:id="1043678087">
      <w:bodyDiv w:val="1"/>
      <w:marLeft w:val="0"/>
      <w:marRight w:val="0"/>
      <w:marTop w:val="0"/>
      <w:marBottom w:val="0"/>
      <w:divBdr>
        <w:top w:val="none" w:sz="0" w:space="0" w:color="auto"/>
        <w:left w:val="none" w:sz="0" w:space="0" w:color="auto"/>
        <w:bottom w:val="none" w:sz="0" w:space="0" w:color="auto"/>
        <w:right w:val="none" w:sz="0" w:space="0" w:color="auto"/>
      </w:divBdr>
    </w:div>
    <w:div w:id="1642155895">
      <w:bodyDiv w:val="1"/>
      <w:marLeft w:val="0"/>
      <w:marRight w:val="0"/>
      <w:marTop w:val="0"/>
      <w:marBottom w:val="0"/>
      <w:divBdr>
        <w:top w:val="none" w:sz="0" w:space="0" w:color="auto"/>
        <w:left w:val="none" w:sz="0" w:space="0" w:color="auto"/>
        <w:bottom w:val="none" w:sz="0" w:space="0" w:color="auto"/>
        <w:right w:val="none" w:sz="0" w:space="0" w:color="auto"/>
      </w:divBdr>
    </w:div>
    <w:div w:id="1758399986">
      <w:bodyDiv w:val="1"/>
      <w:marLeft w:val="0"/>
      <w:marRight w:val="0"/>
      <w:marTop w:val="0"/>
      <w:marBottom w:val="0"/>
      <w:divBdr>
        <w:top w:val="none" w:sz="0" w:space="0" w:color="auto"/>
        <w:left w:val="none" w:sz="0" w:space="0" w:color="auto"/>
        <w:bottom w:val="none" w:sz="0" w:space="0" w:color="auto"/>
        <w:right w:val="none" w:sz="0" w:space="0" w:color="auto"/>
      </w:divBdr>
    </w:div>
    <w:div w:id="1784880149">
      <w:bodyDiv w:val="1"/>
      <w:marLeft w:val="0"/>
      <w:marRight w:val="0"/>
      <w:marTop w:val="0"/>
      <w:marBottom w:val="0"/>
      <w:divBdr>
        <w:top w:val="none" w:sz="0" w:space="0" w:color="auto"/>
        <w:left w:val="none" w:sz="0" w:space="0" w:color="auto"/>
        <w:bottom w:val="none" w:sz="0" w:space="0" w:color="auto"/>
        <w:right w:val="none" w:sz="0" w:space="0" w:color="auto"/>
      </w:divBdr>
    </w:div>
    <w:div w:id="1816869349">
      <w:bodyDiv w:val="1"/>
      <w:marLeft w:val="0"/>
      <w:marRight w:val="0"/>
      <w:marTop w:val="0"/>
      <w:marBottom w:val="0"/>
      <w:divBdr>
        <w:top w:val="none" w:sz="0" w:space="0" w:color="auto"/>
        <w:left w:val="none" w:sz="0" w:space="0" w:color="auto"/>
        <w:bottom w:val="none" w:sz="0" w:space="0" w:color="auto"/>
        <w:right w:val="none" w:sz="0" w:space="0" w:color="auto"/>
      </w:divBdr>
      <w:divsChild>
        <w:div w:id="1283850667">
          <w:blockQuote w:val="1"/>
          <w:marLeft w:val="600"/>
          <w:marRight w:val="600"/>
          <w:marTop w:val="240"/>
          <w:marBottom w:val="240"/>
          <w:divBdr>
            <w:top w:val="none" w:sz="0" w:space="0" w:color="auto"/>
            <w:left w:val="none" w:sz="0" w:space="0" w:color="auto"/>
            <w:bottom w:val="none" w:sz="0" w:space="0" w:color="auto"/>
            <w:right w:val="none" w:sz="0" w:space="0" w:color="auto"/>
          </w:divBdr>
        </w:div>
        <w:div w:id="2050914171">
          <w:blockQuote w:val="1"/>
          <w:marLeft w:val="600"/>
          <w:marRight w:val="600"/>
          <w:marTop w:val="240"/>
          <w:marBottom w:val="240"/>
          <w:divBdr>
            <w:top w:val="none" w:sz="0" w:space="0" w:color="auto"/>
            <w:left w:val="none" w:sz="0" w:space="0" w:color="auto"/>
            <w:bottom w:val="none" w:sz="0" w:space="0" w:color="auto"/>
            <w:right w:val="none" w:sz="0" w:space="0" w:color="auto"/>
          </w:divBdr>
        </w:div>
        <w:div w:id="127463084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970166088">
      <w:bodyDiv w:val="1"/>
      <w:marLeft w:val="0"/>
      <w:marRight w:val="0"/>
      <w:marTop w:val="0"/>
      <w:marBottom w:val="0"/>
      <w:divBdr>
        <w:top w:val="none" w:sz="0" w:space="0" w:color="auto"/>
        <w:left w:val="none" w:sz="0" w:space="0" w:color="auto"/>
        <w:bottom w:val="none" w:sz="0" w:space="0" w:color="auto"/>
        <w:right w:val="none" w:sz="0" w:space="0" w:color="auto"/>
      </w:divBdr>
      <w:divsChild>
        <w:div w:id="1702436713">
          <w:marLeft w:val="0"/>
          <w:marRight w:val="0"/>
          <w:marTop w:val="0"/>
          <w:marBottom w:val="50"/>
          <w:divBdr>
            <w:top w:val="none" w:sz="0" w:space="0" w:color="auto"/>
            <w:left w:val="none" w:sz="0" w:space="0" w:color="auto"/>
            <w:bottom w:val="none" w:sz="0" w:space="0" w:color="auto"/>
            <w:right w:val="none" w:sz="0" w:space="0" w:color="auto"/>
          </w:divBdr>
        </w:div>
        <w:div w:id="1295597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nyheder.tv2.dk/samfund/2016-08-15-se-listen-disse-115-danske-skoler-har-problemer-med-arbejdsmiljoeet" TargetMode="External"/><Relationship Id="rId13" Type="http://schemas.openxmlformats.org/officeDocument/2006/relationships/hyperlink" Target="https://skoleidraet.dk/nyheder/ny-forskning-siger-det-igen-bevaegelse-fremmer-trivsel-og-laering" TargetMode="External"/><Relationship Id="rId3" Type="http://schemas.openxmlformats.org/officeDocument/2006/relationships/hyperlink" Target="https://newsbreak.dk/standby-stroem-koster-dig-kassen/" TargetMode="External"/><Relationship Id="rId7" Type="http://schemas.openxmlformats.org/officeDocument/2006/relationships/hyperlink" Target="http://www.dn.dk/vi-arbejder-for/baeredygtighed/affald/" TargetMode="External"/><Relationship Id="rId12" Type="http://schemas.openxmlformats.org/officeDocument/2006/relationships/hyperlink" Target="http://www.skoven-i-skolen.dk/content/hvad-er-udeskole" TargetMode="External"/><Relationship Id="rId2" Type="http://schemas.openxmlformats.org/officeDocument/2006/relationships/hyperlink" Target="http://heleverdeniskole.dk/laeseraketten/hvad-betyder-baeredygtighed/" TargetMode="External"/><Relationship Id="rId16" Type="http://schemas.openxmlformats.org/officeDocument/2006/relationships/hyperlink" Target="https://videnskab.dk/naturvidenskab/danske-husstande-har-eus-femtestoerste-co2-aftryk" TargetMode="External"/><Relationship Id="rId1" Type="http://schemas.openxmlformats.org/officeDocument/2006/relationships/hyperlink" Target="http://denstoredanske.dk/Natur_og_milj%C3%B8/%C3%98kologi/b%C3%A6redygtig_udvikling" TargetMode="External"/><Relationship Id="rId6" Type="http://schemas.openxmlformats.org/officeDocument/2006/relationships/hyperlink" Target="https://www.greenmatch.dk/blog/2016/03/saa-meget-bruger-du-i-co2-naar-du-rejser" TargetMode="External"/><Relationship Id="rId11" Type="http://schemas.openxmlformats.org/officeDocument/2006/relationships/hyperlink" Target="https://www.dr.dk/ligetil/1800-tallet-folkeskolen-bliver-foedt" TargetMode="External"/><Relationship Id="rId5" Type="http://schemas.openxmlformats.org/officeDocument/2006/relationships/hyperlink" Target="https://videnskab.dk/miljo-naturvidenskab/sadan-pavirker-din-mad-klimaet" TargetMode="External"/><Relationship Id="rId15" Type="http://schemas.openxmlformats.org/officeDocument/2006/relationships/hyperlink" Target="https://nyheder.ku.dk/alle_nyheder/2012/2012.6/viden_om_co2_paavirker_ikke_unge/" TargetMode="External"/><Relationship Id="rId10" Type="http://schemas.openxmlformats.org/officeDocument/2006/relationships/hyperlink" Target="https://www.dr.dk/nyheder/viden/naturvidenskab/grafik-opgrader-din-sundhed-med-de-rette-stueplanter" TargetMode="External"/><Relationship Id="rId4" Type="http://schemas.openxmlformats.org/officeDocument/2006/relationships/hyperlink" Target="http://stopspildafmad.org/om-madspild/madspild-i-tal/" TargetMode="External"/><Relationship Id="rId9" Type="http://schemas.openxmlformats.org/officeDocument/2006/relationships/hyperlink" Target="http://esdhweb.ucl.dk/349022.3253%20-%20Designguide%20Rum%20og%20indretning%20UCL_h%C3%B8jopl.pdf" TargetMode="External"/><Relationship Id="rId14" Type="http://schemas.openxmlformats.org/officeDocument/2006/relationships/hyperlink" Target="https://centerforboernognatur.dk/dokumenter/Fakta_om_potentialer_ved_b_rns_brug_af_naturen_til_web.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AB761-FBC6-4EE3-B2F4-924F827E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8</Pages>
  <Words>1282</Words>
  <Characters>7823</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Syddansk Erhvervsskole</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Vestergaard</dc:creator>
  <cp:lastModifiedBy>Susanne Holst</cp:lastModifiedBy>
  <cp:revision>25</cp:revision>
  <cp:lastPrinted>2016-06-09T07:47:00Z</cp:lastPrinted>
  <dcterms:created xsi:type="dcterms:W3CDTF">2018-06-25T08:31:00Z</dcterms:created>
  <dcterms:modified xsi:type="dcterms:W3CDTF">2018-08-06T09:17:00Z</dcterms:modified>
</cp:coreProperties>
</file>