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B1" w:rsidRPr="00E745D2" w:rsidRDefault="00723DB1">
      <w:pPr>
        <w:rPr>
          <w:b/>
          <w:sz w:val="48"/>
          <w:szCs w:val="48"/>
        </w:rPr>
      </w:pPr>
      <w:r w:rsidRPr="00E745D2">
        <w:rPr>
          <w:b/>
          <w:sz w:val="48"/>
          <w:szCs w:val="48"/>
        </w:rPr>
        <w:t>Maskinværkstedet</w:t>
      </w:r>
    </w:p>
    <w:p w:rsidR="00723DB1" w:rsidRDefault="00723DB1">
      <w:r>
        <w:t>På OTG´s M – værksted har vi de mest almindelige værktøjer og maskiner til udførelse af smede – og maskinarbejde.</w:t>
      </w:r>
    </w:p>
    <w:tbl>
      <w:tblPr>
        <w:tblStyle w:val="Tabel-Gitter"/>
        <w:tblW w:w="9664" w:type="dxa"/>
        <w:tblLook w:val="04A0" w:firstRow="1" w:lastRow="0" w:firstColumn="1" w:lastColumn="0" w:noHBand="0" w:noVBand="1"/>
      </w:tblPr>
      <w:tblGrid>
        <w:gridCol w:w="2415"/>
        <w:gridCol w:w="2413"/>
        <w:gridCol w:w="2414"/>
        <w:gridCol w:w="2422"/>
      </w:tblGrid>
      <w:tr w:rsidR="00B05F33" w:rsidTr="00BE28E3">
        <w:trPr>
          <w:trHeight w:val="425"/>
        </w:trPr>
        <w:tc>
          <w:tcPr>
            <w:tcW w:w="2415" w:type="dxa"/>
          </w:tcPr>
          <w:p w:rsidR="00723DB1" w:rsidRDefault="00723DB1">
            <w:r>
              <w:rPr>
                <w:noProof/>
                <w:lang w:eastAsia="da-DK"/>
              </w:rPr>
              <w:drawing>
                <wp:inline distT="0" distB="0" distL="0" distR="0">
                  <wp:extent cx="1247775" cy="935896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50807_11052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10" cy="941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</w:tcPr>
          <w:p w:rsidR="00723DB1" w:rsidRDefault="002C5F1A">
            <w:r>
              <w:rPr>
                <w:noProof/>
                <w:lang w:eastAsia="da-DK"/>
              </w:rPr>
              <w:drawing>
                <wp:inline distT="0" distB="0" distL="0" distR="0">
                  <wp:extent cx="1181100" cy="885887"/>
                  <wp:effectExtent l="0" t="0" r="0" b="952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50807_1048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641" cy="890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:rsidR="00723DB1" w:rsidRDefault="002C5F1A">
            <w:r>
              <w:rPr>
                <w:noProof/>
                <w:lang w:eastAsia="da-DK"/>
              </w:rPr>
              <w:drawing>
                <wp:inline distT="0" distB="0" distL="0" distR="0">
                  <wp:extent cx="1209675" cy="907319"/>
                  <wp:effectExtent l="0" t="0" r="0" b="762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50807_1047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432" cy="91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:rsidR="00723DB1" w:rsidRDefault="00A97C75">
            <w:r>
              <w:rPr>
                <w:noProof/>
                <w:lang w:eastAsia="da-DK"/>
              </w:rPr>
              <w:drawing>
                <wp:inline distT="0" distB="0" distL="0" distR="0">
                  <wp:extent cx="1209675" cy="907318"/>
                  <wp:effectExtent l="0" t="0" r="0" b="762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150807_10480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71" cy="915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F33" w:rsidTr="00817FD5">
        <w:trPr>
          <w:trHeight w:val="308"/>
        </w:trPr>
        <w:tc>
          <w:tcPr>
            <w:tcW w:w="2415" w:type="dxa"/>
            <w:tcBorders>
              <w:bottom w:val="single" w:sz="4" w:space="0" w:color="auto"/>
            </w:tcBorders>
          </w:tcPr>
          <w:p w:rsidR="00723DB1" w:rsidRDefault="00723DB1">
            <w:r>
              <w:t>Pladereol. Brug arbejdshandsker og hjælp hinanden</w:t>
            </w:r>
            <w:r w:rsidR="002C5F1A">
              <w:t xml:space="preserve"> når I håndterer store plader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723DB1" w:rsidRDefault="002C5F1A">
            <w:r>
              <w:t>Pladesaks; t ≤</w:t>
            </w:r>
            <w:r w:rsidR="00A97C75">
              <w:t xml:space="preserve"> 3</w:t>
            </w:r>
            <w:r>
              <w:t>mm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723DB1" w:rsidRDefault="002C5F1A">
            <w:r>
              <w:t>Svingbukker (pladebukker) t ≤ 2mm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723DB1" w:rsidRDefault="00A97C75">
            <w:r>
              <w:t xml:space="preserve">Pladevalse; t ≤ 1mm </w:t>
            </w:r>
          </w:p>
          <w:p w:rsidR="00A97C75" w:rsidRDefault="00A97C75">
            <w:r>
              <w:t>Rundstål i spor i siden ≤ Ø8</w:t>
            </w:r>
          </w:p>
        </w:tc>
      </w:tr>
      <w:tr w:rsidR="000650E9" w:rsidTr="00817FD5">
        <w:trPr>
          <w:trHeight w:val="78"/>
        </w:trPr>
        <w:tc>
          <w:tcPr>
            <w:tcW w:w="9664" w:type="dxa"/>
            <w:gridSpan w:val="4"/>
            <w:tcBorders>
              <w:left w:val="nil"/>
              <w:right w:val="nil"/>
            </w:tcBorders>
          </w:tcPr>
          <w:p w:rsidR="000650E9" w:rsidRDefault="000650E9"/>
        </w:tc>
      </w:tr>
      <w:tr w:rsidR="00B05F33" w:rsidTr="00BE28E3">
        <w:trPr>
          <w:trHeight w:val="425"/>
        </w:trPr>
        <w:tc>
          <w:tcPr>
            <w:tcW w:w="2415" w:type="dxa"/>
          </w:tcPr>
          <w:p w:rsidR="00723DB1" w:rsidRDefault="00C9650E">
            <w:r>
              <w:rPr>
                <w:noProof/>
                <w:lang w:eastAsia="da-DK"/>
              </w:rPr>
              <w:drawing>
                <wp:inline distT="0" distB="0" distL="0" distR="0">
                  <wp:extent cx="1209675" cy="907319"/>
                  <wp:effectExtent l="0" t="0" r="0" b="762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150807_11025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841" cy="91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</w:tcPr>
          <w:p w:rsidR="00723DB1" w:rsidRDefault="00C9650E">
            <w:r>
              <w:rPr>
                <w:noProof/>
                <w:lang w:eastAsia="da-DK"/>
              </w:rPr>
              <w:drawing>
                <wp:inline distT="0" distB="0" distL="0" distR="0">
                  <wp:extent cx="1162050" cy="871597"/>
                  <wp:effectExtent l="0" t="0" r="0" b="508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0150807_11023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985" cy="877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:rsidR="00723DB1" w:rsidRDefault="00C9650E">
            <w:r>
              <w:rPr>
                <w:noProof/>
                <w:lang w:eastAsia="da-DK"/>
              </w:rPr>
              <w:drawing>
                <wp:inline distT="0" distB="0" distL="0" distR="0">
                  <wp:extent cx="1181100" cy="885887"/>
                  <wp:effectExtent l="0" t="0" r="0" b="9525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150807_10500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61" cy="892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:rsidR="00723DB1" w:rsidRDefault="00C9650E">
            <w:r>
              <w:rPr>
                <w:noProof/>
                <w:lang w:eastAsia="da-DK"/>
              </w:rPr>
              <w:drawing>
                <wp:inline distT="0" distB="0" distL="0" distR="0">
                  <wp:extent cx="1247775" cy="935896"/>
                  <wp:effectExtent l="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150807_11102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24" cy="949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F33" w:rsidTr="00817FD5">
        <w:trPr>
          <w:trHeight w:val="230"/>
        </w:trPr>
        <w:tc>
          <w:tcPr>
            <w:tcW w:w="2415" w:type="dxa"/>
            <w:tcBorders>
              <w:bottom w:val="single" w:sz="4" w:space="0" w:color="auto"/>
            </w:tcBorders>
          </w:tcPr>
          <w:p w:rsidR="00723DB1" w:rsidRDefault="00C9650E">
            <w:r>
              <w:t>Lagerreol for stålprofiler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723DB1" w:rsidRDefault="00C9650E">
            <w:r>
              <w:t>Båndsav til opskæring af stålprofiler. Smigskæring op til 45⁰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723DB1" w:rsidRDefault="00C9650E">
            <w:r>
              <w:t>Bukkeværktøj, Ø16 rør med godstykkelse t ≤ 2mm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723DB1" w:rsidRDefault="00C9650E">
            <w:r>
              <w:t>Hydraulisk bukkeværktøj til tommerør</w:t>
            </w:r>
          </w:p>
        </w:tc>
      </w:tr>
      <w:tr w:rsidR="000650E9" w:rsidTr="00817FD5">
        <w:trPr>
          <w:trHeight w:val="78"/>
        </w:trPr>
        <w:tc>
          <w:tcPr>
            <w:tcW w:w="9664" w:type="dxa"/>
            <w:gridSpan w:val="4"/>
            <w:tcBorders>
              <w:left w:val="nil"/>
              <w:right w:val="nil"/>
            </w:tcBorders>
          </w:tcPr>
          <w:p w:rsidR="000650E9" w:rsidRDefault="000650E9"/>
        </w:tc>
      </w:tr>
      <w:tr w:rsidR="00B05F33" w:rsidTr="00BE28E3">
        <w:trPr>
          <w:trHeight w:val="369"/>
        </w:trPr>
        <w:tc>
          <w:tcPr>
            <w:tcW w:w="2415" w:type="dxa"/>
          </w:tcPr>
          <w:p w:rsidR="00723DB1" w:rsidRDefault="00C9650E">
            <w:r>
              <w:rPr>
                <w:noProof/>
                <w:lang w:eastAsia="da-DK"/>
              </w:rPr>
              <w:drawing>
                <wp:inline distT="0" distB="0" distL="0" distR="0">
                  <wp:extent cx="614348" cy="819150"/>
                  <wp:effectExtent l="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150807_10483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24" cy="83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</w:tcPr>
          <w:p w:rsidR="00723DB1" w:rsidRDefault="006249CD">
            <w:r>
              <w:rPr>
                <w:noProof/>
                <w:lang w:eastAsia="da-DK"/>
              </w:rPr>
              <w:drawing>
                <wp:inline distT="0" distB="0" distL="0" distR="0">
                  <wp:extent cx="590550" cy="787421"/>
                  <wp:effectExtent l="0" t="0" r="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0150807_10493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83" cy="79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:rsidR="00723DB1" w:rsidRDefault="006249CD">
            <w:r>
              <w:rPr>
                <w:noProof/>
                <w:lang w:eastAsia="da-DK"/>
              </w:rPr>
              <w:drawing>
                <wp:inline distT="0" distB="0" distL="0" distR="0">
                  <wp:extent cx="600075" cy="800119"/>
                  <wp:effectExtent l="0" t="0" r="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0150807_10491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033" cy="80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:rsidR="00723DB1" w:rsidRDefault="006249CD">
            <w:r>
              <w:rPr>
                <w:noProof/>
                <w:lang w:eastAsia="da-DK"/>
              </w:rPr>
              <w:drawing>
                <wp:inline distT="0" distB="0" distL="0" distR="0">
                  <wp:extent cx="581025" cy="774720"/>
                  <wp:effectExtent l="0" t="0" r="0" b="635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0150807_10492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799" cy="778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F33" w:rsidTr="00817FD5">
        <w:trPr>
          <w:trHeight w:val="156"/>
        </w:trPr>
        <w:tc>
          <w:tcPr>
            <w:tcW w:w="2415" w:type="dxa"/>
            <w:tcBorders>
              <w:bottom w:val="single" w:sz="4" w:space="0" w:color="auto"/>
            </w:tcBorders>
          </w:tcPr>
          <w:p w:rsidR="00C9650E" w:rsidRDefault="00C9650E">
            <w:r>
              <w:t>Autogensvejseværk</w:t>
            </w:r>
            <w:r w:rsidR="006249CD">
              <w:t xml:space="preserve"> (gas og ilt)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C9650E" w:rsidRDefault="006249CD">
            <w:r>
              <w:t>MAG – eller CO</w:t>
            </w:r>
            <w:r w:rsidRPr="006249CD">
              <w:rPr>
                <w:vertAlign w:val="subscript"/>
              </w:rPr>
              <w:t>2</w:t>
            </w:r>
            <w:r>
              <w:t xml:space="preserve"> svejser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C9650E" w:rsidRDefault="006249CD">
            <w:r>
              <w:t>TIG svejser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C9650E" w:rsidRDefault="006249CD">
            <w:r>
              <w:t>Punktsvejser</w:t>
            </w:r>
          </w:p>
        </w:tc>
      </w:tr>
      <w:tr w:rsidR="000650E9" w:rsidTr="00817FD5">
        <w:trPr>
          <w:trHeight w:val="73"/>
        </w:trPr>
        <w:tc>
          <w:tcPr>
            <w:tcW w:w="9664" w:type="dxa"/>
            <w:gridSpan w:val="4"/>
            <w:tcBorders>
              <w:left w:val="nil"/>
              <w:right w:val="nil"/>
            </w:tcBorders>
          </w:tcPr>
          <w:p w:rsidR="000650E9" w:rsidRDefault="000650E9"/>
        </w:tc>
      </w:tr>
      <w:tr w:rsidR="00B05F33" w:rsidTr="00BE28E3">
        <w:trPr>
          <w:trHeight w:val="373"/>
        </w:trPr>
        <w:tc>
          <w:tcPr>
            <w:tcW w:w="2415" w:type="dxa"/>
          </w:tcPr>
          <w:p w:rsidR="00C9650E" w:rsidRDefault="006249CD">
            <w:r>
              <w:rPr>
                <w:noProof/>
                <w:lang w:eastAsia="da-DK"/>
              </w:rPr>
              <w:drawing>
                <wp:inline distT="0" distB="0" distL="0" distR="0">
                  <wp:extent cx="1095375" cy="821589"/>
                  <wp:effectExtent l="0" t="0" r="0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0150807_104726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907" cy="83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</w:tcPr>
          <w:p w:rsidR="00C9650E" w:rsidRDefault="00235BB9">
            <w:r>
              <w:rPr>
                <w:noProof/>
                <w:lang w:eastAsia="da-DK"/>
              </w:rPr>
              <w:drawing>
                <wp:inline distT="0" distB="0" distL="0" distR="0">
                  <wp:extent cx="1015929" cy="762000"/>
                  <wp:effectExtent l="0" t="0" r="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20150807_104850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456" cy="76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:rsidR="00C9650E" w:rsidRDefault="00235BB9">
            <w:r>
              <w:rPr>
                <w:noProof/>
                <w:lang w:eastAsia="da-DK"/>
              </w:rPr>
              <w:drawing>
                <wp:inline distT="0" distB="0" distL="0" distR="0">
                  <wp:extent cx="585773" cy="781050"/>
                  <wp:effectExtent l="0" t="0" r="5080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0150807_110914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68" cy="78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:rsidR="00C9650E" w:rsidRDefault="00235BB9">
            <w:r>
              <w:rPr>
                <w:noProof/>
                <w:lang w:eastAsia="da-DK"/>
              </w:rPr>
              <w:drawing>
                <wp:inline distT="0" distB="0" distL="0" distR="0">
                  <wp:extent cx="1019175" cy="764434"/>
                  <wp:effectExtent l="0" t="0" r="0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20150807_110741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68" cy="770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F33" w:rsidTr="00F10F3A">
        <w:trPr>
          <w:trHeight w:val="312"/>
        </w:trPr>
        <w:tc>
          <w:tcPr>
            <w:tcW w:w="2415" w:type="dxa"/>
            <w:tcBorders>
              <w:bottom w:val="single" w:sz="4" w:space="0" w:color="auto"/>
            </w:tcBorders>
          </w:tcPr>
          <w:p w:rsidR="00C9650E" w:rsidRDefault="006249CD">
            <w:r>
              <w:t>Bænk – og søjleboremaskiner</w:t>
            </w:r>
            <w:r w:rsidR="00235BB9">
              <w:t>. Hold aldrig emnet med fingrene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C9650E" w:rsidRDefault="00235BB9">
            <w:r>
              <w:t>Sliberum. Alle former for slibning foregår her.</w:t>
            </w:r>
          </w:p>
          <w:p w:rsidR="00235BB9" w:rsidRDefault="00235BB9">
            <w:r>
              <w:t>Brug altid slibebriller og høreværn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C9650E" w:rsidRDefault="00235BB9">
            <w:r>
              <w:t>Vinkelsliber. Bruges kun i sliberummet.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C9650E" w:rsidRDefault="00235BB9">
            <w:r>
              <w:t xml:space="preserve">Gevindværktøj til skæring af ind – </w:t>
            </w:r>
            <w:r w:rsidR="00C117C2">
              <w:t xml:space="preserve">og </w:t>
            </w:r>
            <w:r>
              <w:t>udvendigt gevind</w:t>
            </w:r>
          </w:p>
        </w:tc>
      </w:tr>
      <w:tr w:rsidR="00F10F3A" w:rsidTr="00F10F3A">
        <w:trPr>
          <w:trHeight w:val="312"/>
        </w:trPr>
        <w:tc>
          <w:tcPr>
            <w:tcW w:w="9664" w:type="dxa"/>
            <w:gridSpan w:val="4"/>
            <w:tcBorders>
              <w:left w:val="nil"/>
              <w:right w:val="nil"/>
            </w:tcBorders>
          </w:tcPr>
          <w:p w:rsidR="00F10F3A" w:rsidRDefault="00F10F3A"/>
        </w:tc>
      </w:tr>
      <w:tr w:rsidR="00B05F33" w:rsidTr="00BE28E3">
        <w:trPr>
          <w:trHeight w:val="477"/>
        </w:trPr>
        <w:tc>
          <w:tcPr>
            <w:tcW w:w="2415" w:type="dxa"/>
          </w:tcPr>
          <w:p w:rsidR="00C9650E" w:rsidRDefault="00235BB9">
            <w:r>
              <w:rPr>
                <w:noProof/>
                <w:lang w:eastAsia="da-DK"/>
              </w:rPr>
              <w:drawing>
                <wp:inline distT="0" distB="0" distL="0" distR="0">
                  <wp:extent cx="1085850" cy="814444"/>
                  <wp:effectExtent l="0" t="0" r="0" b="508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150807_110028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176" cy="82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</w:tcPr>
          <w:p w:rsidR="00C9650E" w:rsidRDefault="00BE28E3">
            <w:r>
              <w:rPr>
                <w:noProof/>
                <w:lang w:eastAsia="da-DK"/>
              </w:rPr>
              <w:drawing>
                <wp:inline distT="0" distB="0" distL="0" distR="0">
                  <wp:extent cx="1047750" cy="785867"/>
                  <wp:effectExtent l="0" t="0" r="0" b="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0150807_11005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363" cy="79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:rsidR="00C9650E" w:rsidRDefault="00BE28E3">
            <w:r>
              <w:rPr>
                <w:noProof/>
                <w:lang w:eastAsia="da-DK"/>
              </w:rPr>
              <w:drawing>
                <wp:inline distT="0" distB="0" distL="0" distR="0">
                  <wp:extent cx="990531" cy="742950"/>
                  <wp:effectExtent l="0" t="0" r="635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0150807_105848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765" cy="749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:rsidR="00C9650E" w:rsidRDefault="00BE28E3">
            <w:r>
              <w:rPr>
                <w:noProof/>
                <w:lang w:eastAsia="da-DK"/>
              </w:rPr>
              <w:drawing>
                <wp:inline distT="0" distB="0" distL="0" distR="0">
                  <wp:extent cx="1032426" cy="774374"/>
                  <wp:effectExtent l="0" t="0" r="0" b="6985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0150807_110833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78" cy="78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F33" w:rsidTr="00F10F3A">
        <w:trPr>
          <w:trHeight w:val="308"/>
        </w:trPr>
        <w:tc>
          <w:tcPr>
            <w:tcW w:w="2415" w:type="dxa"/>
            <w:tcBorders>
              <w:bottom w:val="single" w:sz="4" w:space="0" w:color="auto"/>
            </w:tcBorders>
          </w:tcPr>
          <w:p w:rsidR="00235BB9" w:rsidRDefault="00235BB9">
            <w:r>
              <w:t>Filebænke (borde) med skruestikke</w:t>
            </w:r>
            <w:r w:rsidR="00C117C2">
              <w:t>r</w:t>
            </w:r>
            <w:r>
              <w:t xml:space="preserve"> og værktøjstavler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235BB9" w:rsidRDefault="00BE28E3">
            <w:r>
              <w:t>Værktøjstavle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235BB9" w:rsidRDefault="00BE28E3">
            <w:r>
              <w:t>Opmærkningsværktøj: stållineal, vinkel, skydelære, ridsespids, kørner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235BB9" w:rsidRDefault="00BE28E3">
            <w:r>
              <w:t>Smigvinkel</w:t>
            </w:r>
          </w:p>
        </w:tc>
      </w:tr>
      <w:tr w:rsidR="00F10F3A" w:rsidTr="00F10F3A">
        <w:trPr>
          <w:trHeight w:val="308"/>
        </w:trPr>
        <w:tc>
          <w:tcPr>
            <w:tcW w:w="9664" w:type="dxa"/>
            <w:gridSpan w:val="4"/>
            <w:tcBorders>
              <w:left w:val="nil"/>
              <w:bottom w:val="nil"/>
              <w:right w:val="nil"/>
            </w:tcBorders>
          </w:tcPr>
          <w:p w:rsidR="00F10F3A" w:rsidRDefault="00F10F3A"/>
          <w:p w:rsidR="00F10F3A" w:rsidRDefault="00F10F3A"/>
        </w:tc>
      </w:tr>
      <w:tr w:rsidR="00B05F33" w:rsidTr="00F10F3A">
        <w:trPr>
          <w:trHeight w:val="73"/>
        </w:trPr>
        <w:tc>
          <w:tcPr>
            <w:tcW w:w="2415" w:type="dxa"/>
            <w:tcBorders>
              <w:top w:val="single" w:sz="4" w:space="0" w:color="auto"/>
            </w:tcBorders>
          </w:tcPr>
          <w:p w:rsidR="00BE28E3" w:rsidRDefault="00BE28E3">
            <w:r>
              <w:rPr>
                <w:noProof/>
                <w:lang w:eastAsia="da-DK"/>
              </w:rPr>
              <w:lastRenderedPageBreak/>
              <w:drawing>
                <wp:inline distT="0" distB="0" distL="0" distR="0" wp14:anchorId="3A132843" wp14:editId="0BFC6763">
                  <wp:extent cx="1000125" cy="750145"/>
                  <wp:effectExtent l="0" t="0" r="0" b="0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0150807_110129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186" cy="754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BE28E3" w:rsidRDefault="0023731F">
            <w:r>
              <w:rPr>
                <w:noProof/>
                <w:lang w:eastAsia="da-DK"/>
              </w:rPr>
              <w:drawing>
                <wp:inline distT="0" distB="0" distL="0" distR="0" wp14:anchorId="6D16FAA8" wp14:editId="259AF9FE">
                  <wp:extent cx="571485" cy="762000"/>
                  <wp:effectExtent l="0" t="0" r="635" b="0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0150807_110149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73" cy="767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BE28E3" w:rsidRDefault="000650E9">
            <w:r>
              <w:rPr>
                <w:noProof/>
                <w:lang w:eastAsia="da-DK"/>
              </w:rPr>
              <w:drawing>
                <wp:inline distT="0" distB="0" distL="0" distR="0" wp14:anchorId="45753B99" wp14:editId="3D7C2A82">
                  <wp:extent cx="1080045" cy="810091"/>
                  <wp:effectExtent l="0" t="0" r="6350" b="9525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0150807_110110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89" cy="81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BE28E3" w:rsidRDefault="00B05F33">
            <w:r>
              <w:rPr>
                <w:noProof/>
                <w:lang w:eastAsia="da-DK"/>
              </w:rPr>
              <w:drawing>
                <wp:inline distT="0" distB="0" distL="0" distR="0" wp14:anchorId="5F779378" wp14:editId="09613F0F">
                  <wp:extent cx="1027982" cy="771039"/>
                  <wp:effectExtent l="0" t="0" r="1270" b="0"/>
                  <wp:docPr id="32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50812_10301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789" cy="77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F33" w:rsidTr="00817FD5">
        <w:trPr>
          <w:trHeight w:val="73"/>
        </w:trPr>
        <w:tc>
          <w:tcPr>
            <w:tcW w:w="2415" w:type="dxa"/>
            <w:tcBorders>
              <w:bottom w:val="single" w:sz="4" w:space="0" w:color="auto"/>
            </w:tcBorders>
          </w:tcPr>
          <w:p w:rsidR="00BE28E3" w:rsidRDefault="00BE28E3">
            <w:r>
              <w:t>Fælles håndværktøj. Hæng på plads straks efter brug</w:t>
            </w:r>
            <w:r w:rsidR="0023731F">
              <w:t>. Andre står i kø for at bruge det.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BE28E3" w:rsidRDefault="0023731F">
            <w:r>
              <w:t>Fælles topnøglesæt. Hæng på plads straks efter brug. Andre står i kø for at bruge værktøjet.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BE28E3" w:rsidRDefault="00C117C2">
            <w:r>
              <w:t>Hul</w:t>
            </w:r>
            <w:r w:rsidR="000650E9">
              <w:t>save. Rørgevind (tommer)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BE28E3" w:rsidRDefault="00B05F33">
            <w:r>
              <w:t>3 drejebænke</w:t>
            </w:r>
          </w:p>
        </w:tc>
      </w:tr>
      <w:tr w:rsidR="000650E9" w:rsidTr="00817FD5">
        <w:trPr>
          <w:trHeight w:val="73"/>
        </w:trPr>
        <w:tc>
          <w:tcPr>
            <w:tcW w:w="9664" w:type="dxa"/>
            <w:gridSpan w:val="4"/>
            <w:tcBorders>
              <w:left w:val="nil"/>
              <w:right w:val="nil"/>
            </w:tcBorders>
          </w:tcPr>
          <w:p w:rsidR="000650E9" w:rsidRDefault="000650E9"/>
        </w:tc>
      </w:tr>
      <w:tr w:rsidR="00B05F33" w:rsidTr="00BE28E3">
        <w:trPr>
          <w:trHeight w:val="73"/>
        </w:trPr>
        <w:tc>
          <w:tcPr>
            <w:tcW w:w="2415" w:type="dxa"/>
          </w:tcPr>
          <w:p w:rsidR="00BE28E3" w:rsidRDefault="00B05F33">
            <w:r>
              <w:rPr>
                <w:noProof/>
                <w:lang w:eastAsia="da-DK"/>
              </w:rPr>
              <w:drawing>
                <wp:inline distT="0" distB="0" distL="0" distR="0">
                  <wp:extent cx="575296" cy="767080"/>
                  <wp:effectExtent l="0" t="0" r="0" b="0"/>
                  <wp:docPr id="36" name="Bille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fraeser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47" cy="772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</w:tcPr>
          <w:p w:rsidR="00BE28E3" w:rsidRDefault="000650E9">
            <w:r>
              <w:rPr>
                <w:noProof/>
                <w:lang w:eastAsia="da-DK"/>
              </w:rPr>
              <w:drawing>
                <wp:inline distT="0" distB="0" distL="0" distR="0" wp14:anchorId="253792DA" wp14:editId="60098165">
                  <wp:extent cx="947302" cy="710526"/>
                  <wp:effectExtent l="0" t="0" r="5715" b="0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0150807_105049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200" cy="71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:rsidR="00BE28E3" w:rsidRDefault="000650E9">
            <w:r>
              <w:rPr>
                <w:noProof/>
                <w:lang w:eastAsia="da-DK"/>
              </w:rPr>
              <w:drawing>
                <wp:inline distT="0" distB="0" distL="0" distR="0">
                  <wp:extent cx="990533" cy="742950"/>
                  <wp:effectExtent l="0" t="0" r="635" b="0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20150807_105226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12" cy="75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:rsidR="00BE28E3" w:rsidRDefault="00B05F33">
            <w:r>
              <w:rPr>
                <w:noProof/>
                <w:lang w:eastAsia="da-DK"/>
              </w:rPr>
              <w:drawing>
                <wp:inline distT="0" distB="0" distL="0" distR="0" wp14:anchorId="3BC47051" wp14:editId="7A15A7F1">
                  <wp:extent cx="1022899" cy="767227"/>
                  <wp:effectExtent l="0" t="0" r="6350" b="0"/>
                  <wp:docPr id="35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0150807_105149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345" cy="77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F33" w:rsidTr="00817FD5">
        <w:trPr>
          <w:trHeight w:val="73"/>
        </w:trPr>
        <w:tc>
          <w:tcPr>
            <w:tcW w:w="2415" w:type="dxa"/>
            <w:tcBorders>
              <w:bottom w:val="single" w:sz="4" w:space="0" w:color="auto"/>
            </w:tcBorders>
          </w:tcPr>
          <w:p w:rsidR="0023731F" w:rsidRDefault="00B05F33">
            <w:r>
              <w:t>Fræser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23731F" w:rsidRDefault="000650E9">
            <w:r>
              <w:t>Boltereol. M3, M4, M5, M6, M8 og M10 i forskellige længder</w:t>
            </w:r>
            <w:r w:rsidR="00C117C2">
              <w:t>. Skiver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23731F" w:rsidRDefault="000650E9">
            <w:r>
              <w:t>Splitter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23731F" w:rsidRDefault="00B05F33">
            <w:r>
              <w:t>Selvskærende pladeskruer</w:t>
            </w:r>
          </w:p>
        </w:tc>
      </w:tr>
      <w:tr w:rsidR="000650E9" w:rsidTr="00817FD5">
        <w:trPr>
          <w:trHeight w:val="73"/>
        </w:trPr>
        <w:tc>
          <w:tcPr>
            <w:tcW w:w="9664" w:type="dxa"/>
            <w:gridSpan w:val="4"/>
            <w:tcBorders>
              <w:left w:val="nil"/>
              <w:right w:val="single" w:sz="4" w:space="0" w:color="auto"/>
            </w:tcBorders>
          </w:tcPr>
          <w:p w:rsidR="000650E9" w:rsidRDefault="000650E9"/>
        </w:tc>
      </w:tr>
      <w:tr w:rsidR="00B05F33" w:rsidTr="00BE28E3">
        <w:trPr>
          <w:trHeight w:val="73"/>
        </w:trPr>
        <w:tc>
          <w:tcPr>
            <w:tcW w:w="2415" w:type="dxa"/>
          </w:tcPr>
          <w:p w:rsidR="000650E9" w:rsidRDefault="00B05F33">
            <w:r>
              <w:rPr>
                <w:noProof/>
                <w:lang w:eastAsia="da-DK"/>
              </w:rPr>
              <w:drawing>
                <wp:inline distT="0" distB="0" distL="0" distR="0" wp14:anchorId="0250DDDF" wp14:editId="735C6A42">
                  <wp:extent cx="1022350" cy="766816"/>
                  <wp:effectExtent l="0" t="0" r="635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0150807_105116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188" cy="77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</w:tcPr>
          <w:p w:rsidR="000650E9" w:rsidRDefault="00B05F33">
            <w:r>
              <w:rPr>
                <w:noProof/>
                <w:lang w:eastAsia="da-DK"/>
              </w:rPr>
              <w:drawing>
                <wp:inline distT="0" distB="0" distL="0" distR="0" wp14:anchorId="679B82E1" wp14:editId="53F8E9C6">
                  <wp:extent cx="983537" cy="737703"/>
                  <wp:effectExtent l="0" t="0" r="7620" b="5715"/>
                  <wp:docPr id="34" name="Bille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20150807_110321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542" cy="751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:rsidR="000650E9" w:rsidRDefault="000650E9"/>
        </w:tc>
        <w:tc>
          <w:tcPr>
            <w:tcW w:w="2422" w:type="dxa"/>
          </w:tcPr>
          <w:p w:rsidR="000650E9" w:rsidRDefault="000650E9"/>
        </w:tc>
      </w:tr>
      <w:tr w:rsidR="00B05F33" w:rsidTr="00BE28E3">
        <w:trPr>
          <w:trHeight w:val="73"/>
        </w:trPr>
        <w:tc>
          <w:tcPr>
            <w:tcW w:w="2415" w:type="dxa"/>
          </w:tcPr>
          <w:p w:rsidR="000650E9" w:rsidRDefault="00B05F33">
            <w:r>
              <w:t>Popnitter eller blindnitter</w:t>
            </w:r>
          </w:p>
        </w:tc>
        <w:tc>
          <w:tcPr>
            <w:tcW w:w="2413" w:type="dxa"/>
          </w:tcPr>
          <w:p w:rsidR="000650E9" w:rsidRDefault="00B05F33">
            <w:r>
              <w:t>Lagerreol til igangværende elevprojekter</w:t>
            </w:r>
          </w:p>
        </w:tc>
        <w:tc>
          <w:tcPr>
            <w:tcW w:w="2414" w:type="dxa"/>
          </w:tcPr>
          <w:p w:rsidR="000650E9" w:rsidRDefault="000650E9"/>
        </w:tc>
        <w:tc>
          <w:tcPr>
            <w:tcW w:w="2422" w:type="dxa"/>
          </w:tcPr>
          <w:p w:rsidR="000650E9" w:rsidRDefault="000650E9"/>
        </w:tc>
      </w:tr>
    </w:tbl>
    <w:p w:rsidR="00723DB1" w:rsidRDefault="00723DB1"/>
    <w:p w:rsidR="000650E9" w:rsidRDefault="00817FD5">
      <w:r>
        <w:t>Tag ikke dit fineste tøj på, når du skal arbejde i værkstedet. Olie, slibestøv, svejsesprøjt, gnister m.v. er en del af livet på et smede – og maskinværksted. Bomuld er bedre end kunststoffer.</w:t>
      </w:r>
      <w:r w:rsidR="00F7689D">
        <w:t xml:space="preserve"> Du skal have solidt fodtøj på</w:t>
      </w:r>
      <w:r w:rsidR="00225706">
        <w:t>, gerne sikkerhedssko, træsko eller sko med læderoverdel.</w:t>
      </w:r>
      <w:r w:rsidR="00DE51BE">
        <w:t xml:space="preserve"> B</w:t>
      </w:r>
      <w:r w:rsidR="000516BE">
        <w:t xml:space="preserve">eklædning skal </w:t>
      </w:r>
      <w:r w:rsidR="006242A5">
        <w:t xml:space="preserve">helt </w:t>
      </w:r>
      <w:r w:rsidR="000516BE">
        <w:t>dække arme og ben. Langt løsthængende hår, tørklæder og andre flagrend</w:t>
      </w:r>
      <w:r w:rsidR="00E745D2">
        <w:t>e gevandter tolereres ikke, hvis du skal arbejde med roterende maskiner.</w:t>
      </w:r>
      <w:r w:rsidR="000516BE">
        <w:t xml:space="preserve"> </w:t>
      </w:r>
      <w:r w:rsidR="002171FA">
        <w:t xml:space="preserve">I så fald må du binde håret op eller sikre det med et stramtsiddende tørklæde. </w:t>
      </w:r>
      <w:r w:rsidR="000516BE">
        <w:t>Al færdsel foregår i gang.</w:t>
      </w:r>
    </w:p>
    <w:p w:rsidR="00225706" w:rsidRDefault="00DE51BE">
      <w:r>
        <w:t>15</w:t>
      </w:r>
      <w:r w:rsidR="00225706">
        <w:t xml:space="preserve"> minutter før sidste undervisningslektion ophører</w:t>
      </w:r>
      <w:r w:rsidR="00E745D2">
        <w:t>,</w:t>
      </w:r>
      <w:r w:rsidR="00225706">
        <w:t xml:space="preserve"> bliver der slukket for strømmen ti</w:t>
      </w:r>
      <w:r w:rsidR="00244828">
        <w:t>l alle maskiner og vi hjælpes ad</w:t>
      </w:r>
      <w:r w:rsidR="00225706">
        <w:t xml:space="preserve"> med at rydde op og feje ned fra filebænke m.v. Sluttelig fejes gulvet. </w:t>
      </w:r>
      <w:r w:rsidR="00244828">
        <w:t xml:space="preserve">Alle, der måtte have sat deres ben på værkstedet den pågældende dag hjælper til med oprydningen, uanset man </w:t>
      </w:r>
      <w:r w:rsidR="006242A5">
        <w:t xml:space="preserve">i mellemtiden </w:t>
      </w:r>
      <w:r w:rsidR="00244828">
        <w:t xml:space="preserve">måtte have forladt værkstedet for at udføre andre dele af projektopgaven, f.eks. rapportskrivning. </w:t>
      </w:r>
      <w:r w:rsidR="00225706">
        <w:t>Hvis du unddrager fra den fælles oprydning</w:t>
      </w:r>
      <w:r w:rsidR="00244828">
        <w:t>,</w:t>
      </w:r>
      <w:r w:rsidR="00225706">
        <w:t xml:space="preserve"> </w:t>
      </w:r>
      <w:r w:rsidR="00244828">
        <w:t>registreres der fravær i elevplan.</w:t>
      </w:r>
    </w:p>
    <w:p w:rsidR="00410228" w:rsidRDefault="00F10F3A">
      <w:r>
        <w:t>Personale, du kan møde på maskinværkstedet</w:t>
      </w:r>
      <w:r w:rsidR="000D2359"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86"/>
        <w:gridCol w:w="2097"/>
      </w:tblGrid>
      <w:tr w:rsidR="00592D41" w:rsidTr="00506FB3">
        <w:tc>
          <w:tcPr>
            <w:tcW w:w="2091" w:type="dxa"/>
          </w:tcPr>
          <w:p w:rsidR="00592D41" w:rsidRDefault="00592D41">
            <w:r>
              <w:rPr>
                <w:noProof/>
                <w:lang w:eastAsia="da-DK"/>
              </w:rPr>
              <w:drawing>
                <wp:inline distT="0" distB="0" distL="0" distR="0" wp14:anchorId="187DEC8D" wp14:editId="31E8A6E1">
                  <wp:extent cx="409575" cy="578868"/>
                  <wp:effectExtent l="0" t="0" r="0" b="0"/>
                  <wp:docPr id="38" name="Billed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cjoc_thumb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69" cy="602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592D41" w:rsidRDefault="00592D41">
            <w:bookmarkStart w:id="0" w:name="_GoBack"/>
            <w:bookmarkEnd w:id="0"/>
            <w:r>
              <w:rPr>
                <w:noProof/>
                <w:lang w:eastAsia="da-DK"/>
              </w:rPr>
              <w:drawing>
                <wp:inline distT="0" distB="0" distL="0" distR="0" wp14:anchorId="4556CE6B" wp14:editId="2E39C00E">
                  <wp:extent cx="381000" cy="541021"/>
                  <wp:effectExtent l="0" t="0" r="0" b="0"/>
                  <wp:docPr id="40" name="Billed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apv_thumb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44" cy="55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</w:tcPr>
          <w:p w:rsidR="00592D41" w:rsidRDefault="00592D41">
            <w:r>
              <w:rPr>
                <w:noProof/>
                <w:lang w:eastAsia="da-DK"/>
              </w:rPr>
              <w:drawing>
                <wp:inline distT="0" distB="0" distL="0" distR="0" wp14:anchorId="7889A31D" wp14:editId="53437B0E">
                  <wp:extent cx="381000" cy="541021"/>
                  <wp:effectExtent l="0" t="0" r="0" b="0"/>
                  <wp:docPr id="41" name="Billed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mhg_thumb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15" cy="56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:rsidR="00592D41" w:rsidRDefault="00592D41">
            <w:r>
              <w:rPr>
                <w:noProof/>
                <w:lang w:eastAsia="da-DK"/>
              </w:rPr>
              <w:drawing>
                <wp:inline distT="0" distB="0" distL="0" distR="0" wp14:anchorId="5ED4BB19" wp14:editId="221AA751">
                  <wp:extent cx="371161" cy="527050"/>
                  <wp:effectExtent l="0" t="0" r="0" b="6350"/>
                  <wp:docPr id="42" name="Billed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ukh_thumb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86" cy="547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D41" w:rsidTr="00506FB3">
        <w:tc>
          <w:tcPr>
            <w:tcW w:w="2091" w:type="dxa"/>
          </w:tcPr>
          <w:p w:rsidR="00592D41" w:rsidRDefault="00592D41">
            <w:r>
              <w:t>Værkstedsassistent Christian Jochumsen</w:t>
            </w:r>
          </w:p>
          <w:p w:rsidR="00592D41" w:rsidRDefault="00592D41">
            <w:hyperlink r:id="rId41" w:history="1">
              <w:r w:rsidRPr="006F3A65">
                <w:rPr>
                  <w:rStyle w:val="Hyperlink"/>
                </w:rPr>
                <w:t>cjoc@sde.dk</w:t>
              </w:r>
            </w:hyperlink>
          </w:p>
          <w:p w:rsidR="00592D41" w:rsidRDefault="00592D41">
            <w:r>
              <w:t>Tlf. 40236872</w:t>
            </w:r>
          </w:p>
        </w:tc>
        <w:tc>
          <w:tcPr>
            <w:tcW w:w="2091" w:type="dxa"/>
          </w:tcPr>
          <w:p w:rsidR="00592D41" w:rsidRDefault="00592D41">
            <w:r>
              <w:t>Lærer</w:t>
            </w:r>
          </w:p>
          <w:p w:rsidR="00592D41" w:rsidRDefault="00592D41">
            <w:r>
              <w:t xml:space="preserve">Anton Vestergaard </w:t>
            </w:r>
          </w:p>
          <w:p w:rsidR="00592D41" w:rsidRDefault="00592D41">
            <w:hyperlink r:id="rId42" w:history="1">
              <w:r w:rsidRPr="006F3A65">
                <w:rPr>
                  <w:rStyle w:val="Hyperlink"/>
                </w:rPr>
                <w:t>apv@sde.dk</w:t>
              </w:r>
            </w:hyperlink>
          </w:p>
          <w:p w:rsidR="00592D41" w:rsidRDefault="00592D41">
            <w:r>
              <w:t>Tlf. 26176925</w:t>
            </w:r>
          </w:p>
        </w:tc>
        <w:tc>
          <w:tcPr>
            <w:tcW w:w="2086" w:type="dxa"/>
          </w:tcPr>
          <w:p w:rsidR="00592D41" w:rsidRDefault="00592D41">
            <w:r>
              <w:t xml:space="preserve">Lærer </w:t>
            </w:r>
          </w:p>
          <w:p w:rsidR="00592D41" w:rsidRDefault="00592D41">
            <w:r>
              <w:t xml:space="preserve">Morten Hesselberg Grove </w:t>
            </w:r>
          </w:p>
          <w:p w:rsidR="00592D41" w:rsidRDefault="00592D41">
            <w:hyperlink r:id="rId43" w:history="1">
              <w:r w:rsidRPr="006F3A65">
                <w:rPr>
                  <w:rStyle w:val="Hyperlink"/>
                </w:rPr>
                <w:t>mhg@sde.dk</w:t>
              </w:r>
            </w:hyperlink>
          </w:p>
          <w:p w:rsidR="00592D41" w:rsidRDefault="00592D41">
            <w:r>
              <w:t>Tlf. 20627819</w:t>
            </w:r>
          </w:p>
        </w:tc>
        <w:tc>
          <w:tcPr>
            <w:tcW w:w="2097" w:type="dxa"/>
          </w:tcPr>
          <w:p w:rsidR="00592D41" w:rsidRDefault="00592D41">
            <w:r>
              <w:t>Lærer</w:t>
            </w:r>
          </w:p>
          <w:p w:rsidR="00592D41" w:rsidRDefault="00592D41">
            <w:r>
              <w:t xml:space="preserve">Uffe Kjær Hansen </w:t>
            </w:r>
          </w:p>
          <w:p w:rsidR="00592D41" w:rsidRDefault="00592D41">
            <w:hyperlink r:id="rId44" w:history="1">
              <w:r w:rsidRPr="006F3A65">
                <w:rPr>
                  <w:rStyle w:val="Hyperlink"/>
                </w:rPr>
                <w:t>ukh@sde.dk</w:t>
              </w:r>
            </w:hyperlink>
          </w:p>
          <w:p w:rsidR="00592D41" w:rsidRDefault="00592D41">
            <w:r>
              <w:t>Tlf. 21262234</w:t>
            </w:r>
          </w:p>
        </w:tc>
      </w:tr>
    </w:tbl>
    <w:p w:rsidR="000D2359" w:rsidRDefault="000D2359"/>
    <w:p w:rsidR="005914CC" w:rsidRDefault="005914CC" w:rsidP="005914CC">
      <w:r>
        <w:t xml:space="preserve">OTG´s værkstedsassistent Christian Jochumsen vil altid kunne hjælpe dig tilrette på værkstedet, hvis du har ærinder eller gøremål i andre sammenhænge, </w:t>
      </w:r>
      <w:r w:rsidR="002171FA">
        <w:t xml:space="preserve">f.eks. </w:t>
      </w:r>
      <w:r>
        <w:t>andre fag eller materialer</w:t>
      </w:r>
      <w:r w:rsidR="002171FA">
        <w:t xml:space="preserve"> og hjælp til små private projekter.</w:t>
      </w:r>
      <w:r w:rsidR="00176572">
        <w:t xml:space="preserve"> Dette sidste selvfølgelig kun i begrænset omfang.</w:t>
      </w:r>
    </w:p>
    <w:p w:rsidR="005914CC" w:rsidRDefault="005914CC"/>
    <w:sectPr w:rsidR="005914CC" w:rsidSect="00E74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55" w:rsidRDefault="00903555" w:rsidP="00F10F3A">
      <w:pPr>
        <w:spacing w:after="0" w:line="240" w:lineRule="auto"/>
      </w:pPr>
      <w:r>
        <w:separator/>
      </w:r>
    </w:p>
  </w:endnote>
  <w:endnote w:type="continuationSeparator" w:id="0">
    <w:p w:rsidR="00903555" w:rsidRDefault="00903555" w:rsidP="00F1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55" w:rsidRDefault="00903555" w:rsidP="00F10F3A">
      <w:pPr>
        <w:spacing w:after="0" w:line="240" w:lineRule="auto"/>
      </w:pPr>
      <w:r>
        <w:separator/>
      </w:r>
    </w:p>
  </w:footnote>
  <w:footnote w:type="continuationSeparator" w:id="0">
    <w:p w:rsidR="00903555" w:rsidRDefault="00903555" w:rsidP="00F10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B1"/>
    <w:rsid w:val="000516BE"/>
    <w:rsid w:val="000650E9"/>
    <w:rsid w:val="000D2359"/>
    <w:rsid w:val="00176572"/>
    <w:rsid w:val="002171FA"/>
    <w:rsid w:val="00225706"/>
    <w:rsid w:val="00235BB9"/>
    <w:rsid w:val="0023731F"/>
    <w:rsid w:val="00244828"/>
    <w:rsid w:val="002C5F1A"/>
    <w:rsid w:val="00374AE6"/>
    <w:rsid w:val="003A349A"/>
    <w:rsid w:val="00410228"/>
    <w:rsid w:val="00504292"/>
    <w:rsid w:val="00506FB3"/>
    <w:rsid w:val="005914CC"/>
    <w:rsid w:val="00592D41"/>
    <w:rsid w:val="006242A5"/>
    <w:rsid w:val="006249CD"/>
    <w:rsid w:val="00723DB1"/>
    <w:rsid w:val="00817FD5"/>
    <w:rsid w:val="00903555"/>
    <w:rsid w:val="00A97C75"/>
    <w:rsid w:val="00AA74AC"/>
    <w:rsid w:val="00B05F33"/>
    <w:rsid w:val="00BE28E3"/>
    <w:rsid w:val="00C117C2"/>
    <w:rsid w:val="00C9650E"/>
    <w:rsid w:val="00DB4265"/>
    <w:rsid w:val="00DE51BE"/>
    <w:rsid w:val="00E745D2"/>
    <w:rsid w:val="00F10F3A"/>
    <w:rsid w:val="00F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88EB"/>
  <w15:chartTrackingRefBased/>
  <w15:docId w15:val="{CF0BB2B5-882E-4812-9D39-9D8AB002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2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10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0F3A"/>
  </w:style>
  <w:style w:type="paragraph" w:styleId="Sidefod">
    <w:name w:val="footer"/>
    <w:basedOn w:val="Normal"/>
    <w:link w:val="SidefodTegn"/>
    <w:uiPriority w:val="99"/>
    <w:unhideWhenUsed/>
    <w:rsid w:val="00F10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0F3A"/>
  </w:style>
  <w:style w:type="character" w:styleId="Hyperlink">
    <w:name w:val="Hyperlink"/>
    <w:basedOn w:val="Standardskrifttypeiafsnit"/>
    <w:uiPriority w:val="99"/>
    <w:unhideWhenUsed/>
    <w:rsid w:val="00506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hyperlink" Target="mailto:apv@sde.dk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hyperlink" Target="mailto:ukh@sde.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hyperlink" Target="mailto:mhg@sde.dk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theme" Target="theme/theme1.xml"/><Relationship Id="rId20" Type="http://schemas.openxmlformats.org/officeDocument/2006/relationships/image" Target="media/image14.jpeg"/><Relationship Id="rId41" Type="http://schemas.openxmlformats.org/officeDocument/2006/relationships/hyperlink" Target="mailto:cjoc@sd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ED05-0027-4C06-BD94-FFE211B1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Uffe Kjær Hansen</dc:creator>
  <cp:keywords/>
  <dc:description/>
  <cp:lastModifiedBy>Uffe Kjær Hansen</cp:lastModifiedBy>
  <cp:revision>2</cp:revision>
  <dcterms:created xsi:type="dcterms:W3CDTF">2018-09-18T12:05:00Z</dcterms:created>
  <dcterms:modified xsi:type="dcterms:W3CDTF">2018-09-18T12:05:00Z</dcterms:modified>
</cp:coreProperties>
</file>